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8AE" w14:textId="4846A022" w:rsidR="00A954F9" w:rsidRPr="00A954F9" w:rsidRDefault="00D9439A" w:rsidP="00014EEE">
      <w:pPr>
        <w:pStyle w:val="DaSyBriefHeading1"/>
      </w:pPr>
      <w:bookmarkStart w:id="0" w:name="_Toc74227151"/>
      <w:bookmarkStart w:id="1" w:name="_Toc49799762"/>
      <w:r w:rsidRPr="00DB4476">
        <w:t>Resources for Part C Data Processes Toolkit</w:t>
      </w:r>
      <w:bookmarkEnd w:id="0"/>
    </w:p>
    <w:p w14:paraId="1E078C3B" w14:textId="2026ABA5" w:rsidR="00867009" w:rsidRDefault="00867009" w:rsidP="00014EEE">
      <w:pPr>
        <w:pStyle w:val="DaSyBriefHeading2"/>
      </w:pPr>
      <w:bookmarkStart w:id="2" w:name="_Toc74227152"/>
      <w:r>
        <w:t>General</w:t>
      </w:r>
      <w:bookmarkEnd w:id="2"/>
    </w:p>
    <w:p w14:paraId="50F622DD" w14:textId="78FFC0AB" w:rsidR="00A954F9" w:rsidRPr="000C45EE" w:rsidRDefault="00C5073D" w:rsidP="00A954F9">
      <w:pPr>
        <w:pStyle w:val="DaSyText"/>
        <w:rPr>
          <w:rStyle w:val="Hyperlink"/>
        </w:rPr>
      </w:pPr>
      <w:hyperlink r:id="rId11" w:anchor="SPP-APR,FFY20-25-SPP-APR-Package" w:tooltip="2020-2025 SPP/APR instructions and measurement table" w:history="1">
        <w:proofErr w:type="spellStart"/>
        <w:r w:rsidR="00A954F9" w:rsidRPr="000C45EE">
          <w:rPr>
            <w:rStyle w:val="Hyperlink"/>
          </w:rPr>
          <w:t>SPP</w:t>
        </w:r>
        <w:proofErr w:type="spellEnd"/>
        <w:r w:rsidR="00A954F9" w:rsidRPr="000C45EE">
          <w:rPr>
            <w:rStyle w:val="Hyperlink"/>
          </w:rPr>
          <w:t>-APR FFY20-25-SPP-APR-Package</w:t>
        </w:r>
      </w:hyperlink>
    </w:p>
    <w:p w14:paraId="0DA45DE4" w14:textId="77777777" w:rsidR="00A954F9" w:rsidRDefault="00A954F9" w:rsidP="00697E54">
      <w:pPr>
        <w:pStyle w:val="DaSyText"/>
        <w:ind w:left="360"/>
      </w:pPr>
      <w:r>
        <w:t xml:space="preserve">2020-2025 </w:t>
      </w:r>
      <w:proofErr w:type="spellStart"/>
      <w:r>
        <w:t>SPP</w:t>
      </w:r>
      <w:proofErr w:type="spellEnd"/>
      <w:r>
        <w:t>/APR instructions and measurement table.</w:t>
      </w:r>
    </w:p>
    <w:p w14:paraId="638998D5" w14:textId="4665A842" w:rsidR="00A954F9" w:rsidRPr="000C45EE" w:rsidRDefault="00C5073D" w:rsidP="00A954F9">
      <w:pPr>
        <w:pStyle w:val="DaSyText"/>
        <w:rPr>
          <w:rStyle w:val="Hyperlink"/>
        </w:rPr>
      </w:pPr>
      <w:hyperlink r:id="rId12" w:tooltip="Login site for EMAPS" w:history="1">
        <w:proofErr w:type="spellStart"/>
        <w:r w:rsidR="00A954F9" w:rsidRPr="000C45EE">
          <w:rPr>
            <w:rStyle w:val="Hyperlink"/>
          </w:rPr>
          <w:t>EMAPS</w:t>
        </w:r>
        <w:proofErr w:type="spellEnd"/>
        <w:r w:rsidR="00A954F9" w:rsidRPr="000C45EE">
          <w:rPr>
            <w:rStyle w:val="Hyperlink"/>
          </w:rPr>
          <w:t xml:space="preserve"> login</w:t>
        </w:r>
      </w:hyperlink>
    </w:p>
    <w:p w14:paraId="30B90636" w14:textId="77777777" w:rsidR="00A954F9" w:rsidRPr="0064386A" w:rsidRDefault="00A954F9" w:rsidP="00697E54">
      <w:pPr>
        <w:pStyle w:val="DaSyText"/>
        <w:ind w:left="360"/>
      </w:pPr>
      <w:r>
        <w:t xml:space="preserve">Login site for </w:t>
      </w:r>
      <w:proofErr w:type="spellStart"/>
      <w:r>
        <w:t>E</w:t>
      </w:r>
      <w:r w:rsidRPr="00FB04BD">
        <w:rPr>
          <w:i/>
          <w:iCs/>
        </w:rPr>
        <w:t>MAPS</w:t>
      </w:r>
      <w:proofErr w:type="spellEnd"/>
      <w:r>
        <w:t>.</w:t>
      </w:r>
    </w:p>
    <w:p w14:paraId="5FCF58B8" w14:textId="1BF76FC4" w:rsidR="00A954F9" w:rsidRPr="000C45EE" w:rsidRDefault="00C5073D" w:rsidP="00A954F9">
      <w:pPr>
        <w:pStyle w:val="DaSyText"/>
        <w:rPr>
          <w:rStyle w:val="Hyperlink"/>
        </w:rPr>
      </w:pPr>
      <w:hyperlink r:id="rId13" w:tooltip="Part C State Performance Plan/Annual Performance Report (SPP/APR)">
        <w:proofErr w:type="spellStart"/>
        <w:r w:rsidR="00A954F9" w:rsidRPr="000C45EE">
          <w:rPr>
            <w:rStyle w:val="Hyperlink"/>
          </w:rPr>
          <w:t>OSEP's</w:t>
        </w:r>
        <w:proofErr w:type="spellEnd"/>
        <w:r w:rsidR="00A954F9" w:rsidRPr="000C45EE">
          <w:rPr>
            <w:rStyle w:val="Hyperlink"/>
          </w:rPr>
          <w:t xml:space="preserve"> Part C </w:t>
        </w:r>
        <w:proofErr w:type="spellStart"/>
        <w:r w:rsidR="00A954F9" w:rsidRPr="000C45EE">
          <w:rPr>
            <w:rStyle w:val="Hyperlink"/>
          </w:rPr>
          <w:t>SPP</w:t>
        </w:r>
        <w:proofErr w:type="spellEnd"/>
        <w:r w:rsidR="00A954F9" w:rsidRPr="000C45EE">
          <w:rPr>
            <w:rStyle w:val="Hyperlink"/>
          </w:rPr>
          <w:t>/APR Indicator Analyses</w:t>
        </w:r>
      </w:hyperlink>
    </w:p>
    <w:p w14:paraId="308B8607" w14:textId="77777777" w:rsidR="00A954F9" w:rsidRPr="00697E54" w:rsidRDefault="00A954F9" w:rsidP="00697E54">
      <w:pPr>
        <w:pStyle w:val="DaSyText"/>
        <w:ind w:left="360"/>
        <w:rPr>
          <w:rStyle w:val="Hyperlink"/>
          <w:color w:val="auto"/>
          <w:u w:val="none"/>
        </w:rPr>
      </w:pPr>
      <w:r>
        <w:rPr>
          <w:shd w:val="clear" w:color="auto" w:fill="FFFFFF"/>
        </w:rPr>
        <w:t>A national analysis of individual indicators from state Part C SPP/APRs by federal fiscal year.</w:t>
      </w:r>
    </w:p>
    <w:p w14:paraId="73A185B1" w14:textId="268DB2D7" w:rsidR="00A954F9" w:rsidRPr="000C45EE" w:rsidRDefault="00C5073D" w:rsidP="00A954F9">
      <w:pPr>
        <w:pStyle w:val="DaSyText"/>
        <w:rPr>
          <w:rStyle w:val="Hyperlink"/>
        </w:rPr>
      </w:pPr>
      <w:hyperlink r:id="rId14" w:tooltip="DaSy Center: Data Governance Toolkit">
        <w:proofErr w:type="spellStart"/>
        <w:r w:rsidR="00A954F9" w:rsidRPr="000C45EE">
          <w:rPr>
            <w:rStyle w:val="Hyperlink"/>
          </w:rPr>
          <w:t>DaSy</w:t>
        </w:r>
        <w:proofErr w:type="spellEnd"/>
        <w:r w:rsidR="00A954F9" w:rsidRPr="000C45EE">
          <w:rPr>
            <w:rStyle w:val="Hyperlink"/>
          </w:rPr>
          <w:t xml:space="preserve"> Data Governance and Management Toolkit</w:t>
        </w:r>
      </w:hyperlink>
    </w:p>
    <w:p w14:paraId="1692DEA0" w14:textId="77777777" w:rsidR="00A954F9" w:rsidRDefault="00A954F9" w:rsidP="00697E54">
      <w:pPr>
        <w:pStyle w:val="DaSyText"/>
        <w:ind w:left="360"/>
        <w:rPr>
          <w:rFonts w:cstheme="minorHAnsi"/>
          <w:color w:val="141414"/>
          <w:shd w:val="clear" w:color="auto" w:fill="FFFFFF"/>
        </w:rPr>
      </w:pPr>
      <w:r>
        <w:rPr>
          <w:rFonts w:cstheme="minorHAnsi"/>
          <w:color w:val="141414"/>
          <w:shd w:val="clear" w:color="auto" w:fill="FFFFFF"/>
        </w:rPr>
        <w:t>Provides</w:t>
      </w:r>
      <w:r w:rsidRPr="006835A4">
        <w:rPr>
          <w:rFonts w:cstheme="minorHAnsi"/>
          <w:color w:val="141414"/>
          <w:shd w:val="clear" w:color="auto" w:fill="FFFFFF"/>
        </w:rPr>
        <w:t xml:space="preserve"> information, guidance, and templates to assist Part C and Part B 619 program staff with creating or enhancing their data governance policies and procedures.</w:t>
      </w:r>
    </w:p>
    <w:p w14:paraId="32A00984" w14:textId="7BC38208" w:rsidR="00A954F9" w:rsidRPr="000C45EE" w:rsidRDefault="00C5073D" w:rsidP="00A954F9">
      <w:pPr>
        <w:pStyle w:val="DaSyText"/>
        <w:rPr>
          <w:rStyle w:val="Hyperlink"/>
        </w:rPr>
      </w:pPr>
      <w:hyperlink r:id="rId15" w:tooltip="DaSy Center Part C Data Quick Reference Guide" w:history="1">
        <w:proofErr w:type="spellStart"/>
        <w:r w:rsidR="00A954F9" w:rsidRPr="000C45EE">
          <w:rPr>
            <w:rStyle w:val="Hyperlink"/>
          </w:rPr>
          <w:t>DaSy</w:t>
        </w:r>
        <w:proofErr w:type="spellEnd"/>
        <w:r w:rsidR="00A954F9" w:rsidRPr="000C45EE">
          <w:rPr>
            <w:rStyle w:val="Hyperlink"/>
          </w:rPr>
          <w:t xml:space="preserve"> Part C Data Quick Reference Guide</w:t>
        </w:r>
      </w:hyperlink>
    </w:p>
    <w:p w14:paraId="4099D02A" w14:textId="77777777" w:rsidR="00A954F9" w:rsidRPr="00916046" w:rsidRDefault="00A954F9" w:rsidP="00916046">
      <w:pPr>
        <w:pStyle w:val="DaSyText"/>
        <w:ind w:left="360"/>
        <w:rPr>
          <w:rFonts w:cstheme="minorHAnsi"/>
          <w:color w:val="141414"/>
          <w:shd w:val="clear" w:color="auto" w:fill="FFFFFF"/>
        </w:rPr>
      </w:pPr>
      <w:r w:rsidRPr="00916046">
        <w:rPr>
          <w:rFonts w:cstheme="minorHAnsi"/>
          <w:color w:val="141414"/>
          <w:shd w:val="clear" w:color="auto" w:fill="FFFFFF"/>
        </w:rPr>
        <w:t>Information on IDEA Part C data requirements and links to websites and resources.</w:t>
      </w:r>
    </w:p>
    <w:p w14:paraId="3F72B648" w14:textId="77777777" w:rsidR="00A954F9" w:rsidRPr="00D7103D" w:rsidRDefault="00A954F9" w:rsidP="00C2413B">
      <w:pPr>
        <w:pStyle w:val="DaSyBriefHeading2"/>
      </w:pPr>
      <w:bookmarkStart w:id="3" w:name="_Toc74227153"/>
      <w:r w:rsidRPr="00D7103D">
        <w:t>State Performance Plan/Annual Performance Report</w:t>
      </w:r>
      <w:bookmarkEnd w:id="3"/>
    </w:p>
    <w:p w14:paraId="2EC7B855" w14:textId="7988982C" w:rsidR="00A954F9" w:rsidRPr="00F20BC7" w:rsidRDefault="00A954F9" w:rsidP="00C2413B">
      <w:pPr>
        <w:pStyle w:val="DaSyBriefHeading3"/>
      </w:pPr>
      <w:bookmarkStart w:id="4" w:name="_Toc74227154"/>
      <w:r w:rsidRPr="00F20BC7">
        <w:t>Indicator 1: Timely Services</w:t>
      </w:r>
      <w:bookmarkEnd w:id="4"/>
    </w:p>
    <w:p w14:paraId="0521AC61" w14:textId="77777777" w:rsidR="0075429C" w:rsidRPr="009076E4" w:rsidRDefault="00C5073D" w:rsidP="0075429C">
      <w:pPr>
        <w:pStyle w:val="DaSyBulletL1"/>
        <w:rPr>
          <w:rStyle w:val="Emphasis"/>
          <w:color w:val="212529"/>
        </w:rPr>
      </w:pPr>
      <w:hyperlink r:id="rId16" w:tooltip="OSEP QA 21-02: Individuals with Disabilities Education Act (IDEA) Part C provision of service in the current COVID-19 environment (PDF)">
        <w:r w:rsidR="0075429C" w:rsidRPr="000C45EE">
          <w:rPr>
            <w:rStyle w:val="Hyperlink"/>
          </w:rPr>
          <w:t>Implementation of IDEA Part C Provision of Services in the COVID-19 environment</w:t>
        </w:r>
      </w:hyperlink>
      <w:r w:rsidR="0075429C" w:rsidRPr="00BC3A1F">
        <w:rPr>
          <w:rStyle w:val="Hyperlink"/>
          <w:rFonts w:eastAsia="Times New Roman"/>
          <w:u w:val="none"/>
        </w:rPr>
        <w:t xml:space="preserve"> </w:t>
      </w:r>
      <w:r w:rsidR="0075429C" w:rsidRPr="009076E4">
        <w:rPr>
          <w:rStyle w:val="Emphasis"/>
          <w:color w:val="212529"/>
        </w:rPr>
        <w:t>(OSEP, October 21, 2020)</w:t>
      </w:r>
    </w:p>
    <w:p w14:paraId="77DECA65" w14:textId="77777777" w:rsidR="0075429C" w:rsidRPr="009076E4" w:rsidRDefault="00C5073D" w:rsidP="0075429C">
      <w:pPr>
        <w:pStyle w:val="DaSyBulletL1"/>
        <w:rPr>
          <w:rStyle w:val="Emphasis"/>
          <w:color w:val="212529"/>
        </w:rPr>
      </w:pPr>
      <w:hyperlink r:id="rId17" w:tooltip="OSEP Memo Regarding Reporting on Correction of Noncompliance in the SPP/APR (PDF)" w:history="1">
        <w:proofErr w:type="spellStart"/>
        <w:r w:rsidR="0075429C" w:rsidRPr="000C45EE">
          <w:rPr>
            <w:rStyle w:val="Hyperlink"/>
          </w:rPr>
          <w:t>OSEP</w:t>
        </w:r>
        <w:proofErr w:type="spellEnd"/>
        <w:r w:rsidR="0075429C" w:rsidRPr="000C45EE">
          <w:rPr>
            <w:rStyle w:val="Hyperlink"/>
          </w:rPr>
          <w:t xml:space="preserve"> Memo Regarding Reporting on Correction of Noncompliance in the </w:t>
        </w:r>
        <w:proofErr w:type="spellStart"/>
        <w:r w:rsidR="0075429C" w:rsidRPr="000C45EE">
          <w:rPr>
            <w:rStyle w:val="Hyperlink"/>
          </w:rPr>
          <w:t>SPP</w:t>
        </w:r>
        <w:proofErr w:type="spellEnd"/>
        <w:r w:rsidR="0075429C" w:rsidRPr="000C45EE">
          <w:rPr>
            <w:rStyle w:val="Hyperlink"/>
          </w:rPr>
          <w:t>/APR</w:t>
        </w:r>
      </w:hyperlink>
      <w:r w:rsidR="0075429C" w:rsidRPr="009076E4">
        <w:rPr>
          <w:rFonts w:cstheme="minorHAnsi"/>
          <w:color w:val="212529"/>
        </w:rPr>
        <w:t> </w:t>
      </w:r>
      <w:r w:rsidR="0075429C" w:rsidRPr="009076E4">
        <w:rPr>
          <w:rStyle w:val="Emphasis"/>
          <w:rFonts w:cstheme="minorHAnsi"/>
          <w:color w:val="212529"/>
        </w:rPr>
        <w:t>(2008)</w:t>
      </w:r>
    </w:p>
    <w:p w14:paraId="390777A2" w14:textId="77777777" w:rsidR="0075429C" w:rsidRPr="009076E4" w:rsidRDefault="00C5073D" w:rsidP="0075429C">
      <w:pPr>
        <w:pStyle w:val="DaSyBulletL1"/>
        <w:rPr>
          <w:i/>
          <w:iCs/>
          <w:color w:val="212529"/>
        </w:rPr>
      </w:pPr>
      <w:hyperlink r:id="rId18" w:tooltip="Frequently Asked Questions Regarding Identification and Correction of Noncompliance and Reporting on Correction in the State Performance Plan (SPP)/Annual Performance Report (APR) (PDF)" w:history="1">
        <w:r w:rsidR="0075429C" w:rsidRPr="000C45EE">
          <w:rPr>
            <w:rStyle w:val="Hyperlink"/>
          </w:rPr>
          <w:t xml:space="preserve">FAQ Regarding Identification and Correction of Noncompliance and Reporting on Correction in the </w:t>
        </w:r>
        <w:proofErr w:type="spellStart"/>
        <w:r w:rsidR="0075429C" w:rsidRPr="000C45EE">
          <w:rPr>
            <w:rStyle w:val="Hyperlink"/>
          </w:rPr>
          <w:t>SPP</w:t>
        </w:r>
        <w:proofErr w:type="spellEnd"/>
        <w:r w:rsidR="0075429C" w:rsidRPr="000C45EE">
          <w:rPr>
            <w:rStyle w:val="Hyperlink"/>
          </w:rPr>
          <w:t>/APR</w:t>
        </w:r>
      </w:hyperlink>
      <w:r w:rsidR="0075429C" w:rsidRPr="009076E4">
        <w:rPr>
          <w:color w:val="212529"/>
        </w:rPr>
        <w:t> </w:t>
      </w:r>
      <w:r w:rsidR="0075429C" w:rsidRPr="009076E4">
        <w:rPr>
          <w:rStyle w:val="Emphasis"/>
          <w:rFonts w:cstheme="minorHAnsi"/>
          <w:color w:val="212529"/>
        </w:rPr>
        <w:t>(2008)</w:t>
      </w:r>
    </w:p>
    <w:p w14:paraId="589C742C" w14:textId="216FBB70" w:rsidR="0075429C" w:rsidRPr="00AE6C6C" w:rsidRDefault="0075429C" w:rsidP="009D554B">
      <w:pPr>
        <w:pStyle w:val="DaSyBulletL1"/>
      </w:pPr>
      <w:r>
        <w:t>Technical Assistance Follow-up Call on Identifying, Correcting, and Reporting Noncompliance</w:t>
      </w:r>
      <w:r>
        <w:br/>
      </w:r>
      <w:hyperlink r:id="rId19" w:tooltip="Technical Assistance Follow-up Call on Identifying, Correcting, and Reporting Noncompliance webinar" w:history="1">
        <w:r w:rsidRPr="000C45EE">
          <w:rPr>
            <w:rStyle w:val="Hyperlink"/>
          </w:rPr>
          <w:t>https://ectacenter.org/events/webinars.asp</w:t>
        </w:r>
      </w:hyperlink>
    </w:p>
    <w:p w14:paraId="030015F8" w14:textId="47CEEA32" w:rsidR="00A954F9" w:rsidRPr="00E01A3B" w:rsidRDefault="00A954F9" w:rsidP="00C2413B">
      <w:pPr>
        <w:pStyle w:val="DaSyBriefHeading3"/>
      </w:pPr>
      <w:bookmarkStart w:id="5" w:name="_Toc74227155"/>
      <w:r w:rsidRPr="00E01A3B">
        <w:t>Indicator 2</w:t>
      </w:r>
      <w:r>
        <w:t>: Settings</w:t>
      </w:r>
      <w:bookmarkEnd w:id="5"/>
    </w:p>
    <w:p w14:paraId="23EC7BBC" w14:textId="0DA5AC58" w:rsidR="00BA3831" w:rsidRPr="006E21EE" w:rsidRDefault="00BA3831" w:rsidP="005B260D">
      <w:pPr>
        <w:pStyle w:val="DaSyBulletL1"/>
      </w:pPr>
      <w:r w:rsidRPr="006E21EE">
        <w:rPr>
          <w:rStyle w:val="normaltextrun"/>
        </w:rPr>
        <w:t>E</w:t>
      </w:r>
      <w:r w:rsidRPr="006E21EE">
        <w:rPr>
          <w:rStyle w:val="normaltextrun"/>
          <w:i/>
          <w:iCs/>
        </w:rPr>
        <w:t>MAPS</w:t>
      </w:r>
      <w:r w:rsidRPr="006E21EE">
        <w:rPr>
          <w:rStyle w:val="normaltextrun"/>
        </w:rPr>
        <w:t xml:space="preserve"> IDEA Part C Child Count and Settings User Guide</w:t>
      </w:r>
      <w:r>
        <w:rPr>
          <w:rStyle w:val="normaltextrun"/>
        </w:rPr>
        <w:br/>
      </w:r>
      <w:hyperlink r:id="rId20" w:tooltip="EMAPS IDEA Part C Child Count and Settings User Guide" w:history="1">
        <w:r w:rsidRPr="000C45EE">
          <w:rPr>
            <w:rStyle w:val="Hyperlink"/>
          </w:rPr>
          <w:t>https://www2.ed.gov/about/inits/ed/edfacts/index.html</w:t>
        </w:r>
      </w:hyperlink>
    </w:p>
    <w:p w14:paraId="39D0CB79" w14:textId="77777777" w:rsidR="000D074C" w:rsidRPr="00E01A3B" w:rsidRDefault="000D074C" w:rsidP="00C2413B">
      <w:pPr>
        <w:pStyle w:val="DaSyBriefHeading3"/>
      </w:pPr>
      <w:bookmarkStart w:id="6" w:name="_Toc74224661"/>
      <w:r w:rsidRPr="00E01A3B">
        <w:t>Indicator 3</w:t>
      </w:r>
      <w:r>
        <w:t>: Child Outcomes</w:t>
      </w:r>
      <w:bookmarkEnd w:id="6"/>
    </w:p>
    <w:p w14:paraId="1A1AC4EB" w14:textId="77777777" w:rsidR="000D074C" w:rsidRDefault="000D074C" w:rsidP="000D074C">
      <w:pPr>
        <w:pStyle w:val="DaSyBulletL1"/>
      </w:pPr>
      <w:r>
        <w:t>Child outcomes calculators and graphing templates</w:t>
      </w:r>
      <w:r w:rsidRPr="057808F6">
        <w:rPr>
          <w:rStyle w:val="Hyperlink"/>
        </w:rPr>
        <w:t xml:space="preserve"> </w:t>
      </w:r>
      <w:hyperlink r:id="rId21" w:tooltip="ECTA Center Child outcomes calculators and graphing templates" w:history="1">
        <w:r w:rsidRPr="000C45EE">
          <w:rPr>
            <w:rStyle w:val="Hyperlink"/>
          </w:rPr>
          <w:t>https://ectacenter.org/eco/pages/childoutcomes-calc.asp</w:t>
        </w:r>
      </w:hyperlink>
    </w:p>
    <w:p w14:paraId="027ABDD2" w14:textId="10011B54" w:rsidR="000D074C" w:rsidRDefault="000D074C" w:rsidP="000D074C">
      <w:pPr>
        <w:pStyle w:val="DaSyBulletL1"/>
        <w:rPr>
          <w:rStyle w:val="Hyperlink"/>
        </w:rPr>
      </w:pPr>
      <w:r>
        <w:t xml:space="preserve">Calculators for states that use the Child Outcomes Summary Process </w:t>
      </w:r>
      <w:hyperlink r:id="rId22" w:tooltip="ECTA Center COS calculators" w:history="1">
        <w:r w:rsidRPr="000C45EE">
          <w:rPr>
            <w:rStyle w:val="Hyperlink"/>
          </w:rPr>
          <w:t>https://ectacenter.org/eco/pages/cos-calc.asp</w:t>
        </w:r>
      </w:hyperlink>
    </w:p>
    <w:p w14:paraId="13F04F3A" w14:textId="77777777" w:rsidR="00EA4A75" w:rsidRPr="00E01A3B" w:rsidRDefault="00EA4A75" w:rsidP="00C2413B">
      <w:pPr>
        <w:pStyle w:val="DaSyBriefHeading3"/>
      </w:pPr>
      <w:bookmarkStart w:id="7" w:name="_Toc74224904"/>
      <w:r w:rsidRPr="00E01A3B">
        <w:lastRenderedPageBreak/>
        <w:t>Indicator 4</w:t>
      </w:r>
      <w:r>
        <w:t>: Family Outcomes</w:t>
      </w:r>
      <w:bookmarkEnd w:id="7"/>
    </w:p>
    <w:p w14:paraId="6F476927" w14:textId="3D4F2CB5" w:rsidR="00EA4A75" w:rsidRPr="006B0BA2" w:rsidRDefault="00EA4A75" w:rsidP="00991653">
      <w:pPr>
        <w:pStyle w:val="DaSyBulletL1"/>
        <w:keepLines/>
      </w:pPr>
      <w:r>
        <w:t>Resources: on calculators and graphing templates; versions of family surveys, including translations to several languages; data analysis templates; state approaches to measurement; and an analysis of national data.</w:t>
      </w:r>
      <w:r>
        <w:br/>
      </w:r>
      <w:hyperlink r:id="rId23" w:tooltip="ECTA/DaSy Family Outcomes">
        <w:r w:rsidRPr="000C45EE">
          <w:rPr>
            <w:rStyle w:val="Hyperlink"/>
          </w:rPr>
          <w:t>ECTA/</w:t>
        </w:r>
        <w:proofErr w:type="spellStart"/>
        <w:r w:rsidRPr="000C45EE">
          <w:rPr>
            <w:rStyle w:val="Hyperlink"/>
          </w:rPr>
          <w:t>DaSy</w:t>
        </w:r>
        <w:proofErr w:type="spellEnd"/>
        <w:r w:rsidRPr="000C45EE">
          <w:rPr>
            <w:rStyle w:val="Hyperlink"/>
          </w:rPr>
          <w:t xml:space="preserve"> Family Outcomes</w:t>
        </w:r>
      </w:hyperlink>
    </w:p>
    <w:p w14:paraId="4A9A07E6" w14:textId="00A19FDB" w:rsidR="00A954F9" w:rsidRPr="00E01A3B" w:rsidRDefault="00A954F9" w:rsidP="00C2413B">
      <w:pPr>
        <w:pStyle w:val="DaSyBriefHeading3"/>
      </w:pPr>
      <w:bookmarkStart w:id="8" w:name="_Toc74227158"/>
      <w:r w:rsidRPr="00E01A3B">
        <w:t>Indicator</w:t>
      </w:r>
      <w:r>
        <w:t>s</w:t>
      </w:r>
      <w:r w:rsidRPr="00E01A3B">
        <w:t xml:space="preserve"> 5/6</w:t>
      </w:r>
      <w:r>
        <w:t>: Child Find: Birth to 1 and Birth to Three Child Count</w:t>
      </w:r>
      <w:bookmarkEnd w:id="8"/>
    </w:p>
    <w:p w14:paraId="2859F703" w14:textId="6665C1FD" w:rsidR="002D4488" w:rsidRPr="002D4488" w:rsidRDefault="002D4488" w:rsidP="002D4488">
      <w:pPr>
        <w:pStyle w:val="DaSyBulletL1"/>
        <w:rPr>
          <w:rStyle w:val="Hyperlink"/>
          <w:rFonts w:ascii="Calibri" w:eastAsiaTheme="minorHAnsi" w:hAnsi="Calibri"/>
          <w:color w:val="auto"/>
          <w:u w:val="none"/>
          <w:shd w:val="clear" w:color="auto" w:fill="FFFFFF"/>
        </w:rPr>
      </w:pPr>
      <w:r w:rsidRPr="00CC76EA">
        <w:t>E</w:t>
      </w:r>
      <w:r w:rsidRPr="00CC76EA">
        <w:rPr>
          <w:i/>
          <w:iCs/>
        </w:rPr>
        <w:t>MAPS</w:t>
      </w:r>
      <w:r w:rsidRPr="00CC76EA">
        <w:t xml:space="preserve"> IDEA Part C Child Count and Settings User Guide</w:t>
      </w:r>
      <w:r>
        <w:rPr>
          <w:rStyle w:val="normaltextrun"/>
          <w:rFonts w:ascii="Calibri" w:hAnsi="Calibri"/>
          <w:shd w:val="clear" w:color="auto" w:fill="FFFFFF"/>
        </w:rPr>
        <w:br/>
      </w:r>
      <w:hyperlink r:id="rId24" w:tooltip="The EDFacts Initiative" w:history="1">
        <w:r w:rsidRPr="000C45EE">
          <w:rPr>
            <w:rStyle w:val="Hyperlink"/>
          </w:rPr>
          <w:t>https://www2.ed.gov/about/inits/ed/edfacts/index.html</w:t>
        </w:r>
      </w:hyperlink>
    </w:p>
    <w:p w14:paraId="18B8B4CD" w14:textId="0E6F4F89" w:rsidR="00A954F9" w:rsidRDefault="00A954F9" w:rsidP="00C2413B">
      <w:pPr>
        <w:pStyle w:val="DaSyBriefHeading3"/>
      </w:pPr>
      <w:bookmarkStart w:id="9" w:name="_Toc74227159"/>
      <w:r w:rsidRPr="00E01A3B">
        <w:t>Indicator 7</w:t>
      </w:r>
      <w:r>
        <w:t>: 45-Day Timeline</w:t>
      </w:r>
      <w:bookmarkEnd w:id="9"/>
    </w:p>
    <w:p w14:paraId="1745A028" w14:textId="6E34D55E" w:rsidR="002A3AA0" w:rsidRPr="00AE6C6C" w:rsidRDefault="00C5073D" w:rsidP="002A3AA0">
      <w:pPr>
        <w:pStyle w:val="DaSyBulletL1"/>
      </w:pPr>
      <w:hyperlink r:id="rId25" w:tooltip="Part C Evaluation and Assessment Timelines in the COVID-19 Environment (PDF)" w:history="1">
        <w:r w:rsidR="002A3AA0" w:rsidRPr="000C45EE">
          <w:rPr>
            <w:rStyle w:val="Hyperlink"/>
          </w:rPr>
          <w:t>Part C Evaluation and Assessment Timelines in the COVID-19 Environment</w:t>
        </w:r>
      </w:hyperlink>
      <w:r w:rsidR="002A3AA0">
        <w:rPr>
          <w:rStyle w:val="Hyperlink"/>
        </w:rPr>
        <w:t xml:space="preserve"> </w:t>
      </w:r>
      <w:r w:rsidR="002A3AA0" w:rsidRPr="00216654">
        <w:rPr>
          <w:rStyle w:val="Emphasis"/>
          <w:rFonts w:cstheme="minorHAnsi"/>
          <w:color w:val="212529"/>
        </w:rPr>
        <w:t>(OSEP, July 6, 2020)</w:t>
      </w:r>
    </w:p>
    <w:p w14:paraId="651DE749" w14:textId="77777777" w:rsidR="002A3AA0" w:rsidRPr="009076E4" w:rsidRDefault="00C5073D" w:rsidP="002A3AA0">
      <w:pPr>
        <w:pStyle w:val="DaSyBulletL1"/>
        <w:rPr>
          <w:rStyle w:val="Emphasis"/>
          <w:color w:val="212529"/>
        </w:rPr>
      </w:pPr>
      <w:hyperlink r:id="rId26" w:tooltip="OSEP Memo Regarding Reporting on Correction of Noncompliance in the SPP/APR (PDF)" w:history="1">
        <w:proofErr w:type="spellStart"/>
        <w:r w:rsidR="002A3AA0" w:rsidRPr="000C45EE">
          <w:rPr>
            <w:rStyle w:val="Hyperlink"/>
          </w:rPr>
          <w:t>OSEP</w:t>
        </w:r>
        <w:proofErr w:type="spellEnd"/>
        <w:r w:rsidR="002A3AA0" w:rsidRPr="000C45EE">
          <w:rPr>
            <w:rStyle w:val="Hyperlink"/>
          </w:rPr>
          <w:t xml:space="preserve"> Memo Regarding Reporting on Correction of Noncompliance in the </w:t>
        </w:r>
        <w:proofErr w:type="spellStart"/>
        <w:r w:rsidR="002A3AA0" w:rsidRPr="000C45EE">
          <w:rPr>
            <w:rStyle w:val="Hyperlink"/>
          </w:rPr>
          <w:t>SPP</w:t>
        </w:r>
        <w:proofErr w:type="spellEnd"/>
        <w:r w:rsidR="002A3AA0" w:rsidRPr="000C45EE">
          <w:rPr>
            <w:rStyle w:val="Hyperlink"/>
          </w:rPr>
          <w:t>/APR</w:t>
        </w:r>
      </w:hyperlink>
      <w:r w:rsidR="002A3AA0" w:rsidRPr="009076E4">
        <w:rPr>
          <w:rFonts w:cstheme="minorHAnsi"/>
          <w:color w:val="212529"/>
        </w:rPr>
        <w:t> </w:t>
      </w:r>
      <w:r w:rsidR="002A3AA0" w:rsidRPr="009076E4">
        <w:rPr>
          <w:rStyle w:val="Emphasis"/>
          <w:rFonts w:cstheme="minorHAnsi"/>
          <w:color w:val="212529"/>
        </w:rPr>
        <w:t>(2008)</w:t>
      </w:r>
    </w:p>
    <w:p w14:paraId="473EC3AB" w14:textId="77777777" w:rsidR="002A3AA0" w:rsidRPr="009076E4" w:rsidRDefault="00C5073D" w:rsidP="002A3AA0">
      <w:pPr>
        <w:pStyle w:val="DaSyBulletL1"/>
        <w:rPr>
          <w:i/>
          <w:iCs/>
          <w:color w:val="212529"/>
        </w:rPr>
      </w:pPr>
      <w:hyperlink r:id="rId27" w:tooltip="Frequently Asked Questions Regarding Identification and Correction of Noncompliance and Reporting on Correction in the State Performance Plan (SPP)/Annual Performance Report (APR) (PDF)" w:history="1">
        <w:r w:rsidR="002A3AA0" w:rsidRPr="000C45EE">
          <w:rPr>
            <w:rStyle w:val="Hyperlink"/>
          </w:rPr>
          <w:t xml:space="preserve">FAQ Regarding Identification and Correction of Noncompliance and Reporting on Correction in the </w:t>
        </w:r>
        <w:proofErr w:type="spellStart"/>
        <w:r w:rsidR="002A3AA0" w:rsidRPr="000C45EE">
          <w:rPr>
            <w:rStyle w:val="Hyperlink"/>
          </w:rPr>
          <w:t>SPP</w:t>
        </w:r>
        <w:proofErr w:type="spellEnd"/>
        <w:r w:rsidR="002A3AA0" w:rsidRPr="000C45EE">
          <w:rPr>
            <w:rStyle w:val="Hyperlink"/>
          </w:rPr>
          <w:t>/APR</w:t>
        </w:r>
      </w:hyperlink>
      <w:r w:rsidR="002A3AA0" w:rsidRPr="009076E4">
        <w:rPr>
          <w:color w:val="212529"/>
        </w:rPr>
        <w:t> </w:t>
      </w:r>
      <w:r w:rsidR="002A3AA0" w:rsidRPr="009076E4">
        <w:rPr>
          <w:rStyle w:val="Emphasis"/>
          <w:rFonts w:cstheme="minorHAnsi"/>
          <w:color w:val="212529"/>
        </w:rPr>
        <w:t>(2008)</w:t>
      </w:r>
    </w:p>
    <w:p w14:paraId="305E1A56" w14:textId="0D037674" w:rsidR="002A3AA0" w:rsidRPr="006B0BA2" w:rsidRDefault="002A3AA0" w:rsidP="002A3AA0">
      <w:pPr>
        <w:pStyle w:val="DaSyBulletL1"/>
      </w:pPr>
      <w:r>
        <w:t>Technical Assistance Follow-up Call on Identifying, Correcting, and Reporting Noncompliance</w:t>
      </w:r>
      <w:r>
        <w:br/>
      </w:r>
      <w:hyperlink r:id="rId28" w:tooltip="Technical Assistance Follow-up Call on Identifying, Correcting, and Reporting Noncompliance webinar" w:history="1">
        <w:r w:rsidRPr="000C45EE">
          <w:rPr>
            <w:rStyle w:val="Hyperlink"/>
          </w:rPr>
          <w:t>https://ectacenter.org/events/webinars.asp</w:t>
        </w:r>
      </w:hyperlink>
    </w:p>
    <w:p w14:paraId="5463AF82" w14:textId="3D9F325F" w:rsidR="00A954F9" w:rsidRPr="00C4011E" w:rsidRDefault="00A954F9" w:rsidP="00C2413B">
      <w:pPr>
        <w:pStyle w:val="DaSyBriefHeading3"/>
        <w:rPr>
          <w:u w:val="single"/>
          <w:shd w:val="clear" w:color="auto" w:fill="FFFFFF"/>
        </w:rPr>
      </w:pPr>
      <w:bookmarkStart w:id="10" w:name="_Toc74227160"/>
      <w:r w:rsidRPr="00E01A3B">
        <w:t>Indicator 8</w:t>
      </w:r>
      <w:r>
        <w:t>: Early Childhood Transition</w:t>
      </w:r>
      <w:bookmarkEnd w:id="10"/>
    </w:p>
    <w:p w14:paraId="2912AE5B" w14:textId="77777777" w:rsidR="00714BFA" w:rsidRPr="000C45EE" w:rsidRDefault="00C5073D" w:rsidP="00714BFA">
      <w:pPr>
        <w:pStyle w:val="DaSyBulletL1"/>
        <w:rPr>
          <w:rStyle w:val="Hyperlink"/>
        </w:rPr>
      </w:pPr>
      <w:hyperlink r:id="rId29" w:tooltip="Late Referrals to IDEA Part C (≤135 days before child’s 3rd birthday)" w:history="1">
        <w:r w:rsidR="00714BFA" w:rsidRPr="000C45EE">
          <w:rPr>
            <w:rStyle w:val="Hyperlink"/>
          </w:rPr>
          <w:t>IDEA Part C &amp; Part B Transition Requirements for Late Referrals to Part C</w:t>
        </w:r>
      </w:hyperlink>
    </w:p>
    <w:p w14:paraId="4CB79740" w14:textId="77777777" w:rsidR="00714BFA" w:rsidRPr="009076E4" w:rsidRDefault="00C5073D" w:rsidP="00714BFA">
      <w:pPr>
        <w:pStyle w:val="DaSyBulletL1"/>
        <w:rPr>
          <w:rStyle w:val="Emphasis"/>
          <w:color w:val="212529"/>
        </w:rPr>
      </w:pPr>
      <w:hyperlink r:id="rId30" w:tooltip="OSEP Memo Regarding Reporting on Correction of Noncompliance in the SPP/APR (PDF)" w:history="1">
        <w:proofErr w:type="spellStart"/>
        <w:r w:rsidR="00714BFA" w:rsidRPr="000C45EE">
          <w:rPr>
            <w:rStyle w:val="Hyperlink"/>
          </w:rPr>
          <w:t>OSEP</w:t>
        </w:r>
        <w:proofErr w:type="spellEnd"/>
        <w:r w:rsidR="00714BFA" w:rsidRPr="000C45EE">
          <w:rPr>
            <w:rStyle w:val="Hyperlink"/>
          </w:rPr>
          <w:t xml:space="preserve"> Memo Regarding Reporting on Correction of Noncompliance in the </w:t>
        </w:r>
        <w:proofErr w:type="spellStart"/>
        <w:r w:rsidR="00714BFA" w:rsidRPr="000C45EE">
          <w:rPr>
            <w:rStyle w:val="Hyperlink"/>
          </w:rPr>
          <w:t>SPP</w:t>
        </w:r>
        <w:proofErr w:type="spellEnd"/>
        <w:r w:rsidR="00714BFA" w:rsidRPr="000C45EE">
          <w:rPr>
            <w:rStyle w:val="Hyperlink"/>
          </w:rPr>
          <w:t>/APR</w:t>
        </w:r>
      </w:hyperlink>
      <w:r w:rsidR="00714BFA" w:rsidRPr="009076E4">
        <w:rPr>
          <w:rFonts w:cstheme="minorHAnsi"/>
          <w:color w:val="212529"/>
        </w:rPr>
        <w:t> </w:t>
      </w:r>
      <w:r w:rsidR="00714BFA" w:rsidRPr="009076E4">
        <w:rPr>
          <w:rStyle w:val="Emphasis"/>
          <w:rFonts w:cstheme="minorHAnsi"/>
          <w:color w:val="212529"/>
        </w:rPr>
        <w:t>(2008)</w:t>
      </w:r>
    </w:p>
    <w:p w14:paraId="3A3242F3" w14:textId="77777777" w:rsidR="00714BFA" w:rsidRPr="009076E4" w:rsidRDefault="00C5073D" w:rsidP="00714BFA">
      <w:pPr>
        <w:pStyle w:val="DaSyBulletL1"/>
        <w:rPr>
          <w:i/>
          <w:iCs/>
          <w:color w:val="212529"/>
        </w:rPr>
      </w:pPr>
      <w:hyperlink r:id="rId31" w:tooltip="Frequently Asked Questions Regarding Identification and Correction of Noncompliance and Reporting on Correction in the State Performance Plan (SPP)/Annual Performance Report (APR) (PDF)" w:history="1">
        <w:r w:rsidR="00714BFA" w:rsidRPr="000C45EE">
          <w:rPr>
            <w:rStyle w:val="Hyperlink"/>
          </w:rPr>
          <w:t xml:space="preserve">FAQ Regarding Identification and Correction of Noncompliance and Reporting on Correction in the </w:t>
        </w:r>
        <w:proofErr w:type="spellStart"/>
        <w:r w:rsidR="00714BFA" w:rsidRPr="000C45EE">
          <w:rPr>
            <w:rStyle w:val="Hyperlink"/>
          </w:rPr>
          <w:t>SPP</w:t>
        </w:r>
        <w:proofErr w:type="spellEnd"/>
        <w:r w:rsidR="00714BFA" w:rsidRPr="000C45EE">
          <w:rPr>
            <w:rStyle w:val="Hyperlink"/>
          </w:rPr>
          <w:t>/APR</w:t>
        </w:r>
      </w:hyperlink>
      <w:r w:rsidR="00714BFA" w:rsidRPr="009076E4">
        <w:rPr>
          <w:color w:val="212529"/>
        </w:rPr>
        <w:t> </w:t>
      </w:r>
      <w:r w:rsidR="00714BFA" w:rsidRPr="009076E4">
        <w:rPr>
          <w:rStyle w:val="Emphasis"/>
          <w:rFonts w:cstheme="minorHAnsi"/>
          <w:color w:val="212529"/>
        </w:rPr>
        <w:t>(2008)</w:t>
      </w:r>
    </w:p>
    <w:p w14:paraId="5175A39D" w14:textId="558316EE" w:rsidR="00714BFA" w:rsidRPr="006B0BA2" w:rsidRDefault="00714BFA" w:rsidP="00E52C95">
      <w:pPr>
        <w:pStyle w:val="DaSyBulletL1"/>
      </w:pPr>
      <w:r>
        <w:t>Technical Assistance Follow-up Call on Identifying, Correcting, and Reporting Noncompliance</w:t>
      </w:r>
      <w:r>
        <w:br/>
      </w:r>
      <w:hyperlink r:id="rId32" w:tooltip="Technical Assistance Follow-up Call on Identifying, Correcting, and Reporting Noncompliance webinar" w:history="1">
        <w:r w:rsidRPr="000C45EE">
          <w:rPr>
            <w:rStyle w:val="Hyperlink"/>
          </w:rPr>
          <w:t>https://ectacenter.org/events/webinars.asp</w:t>
        </w:r>
      </w:hyperlink>
    </w:p>
    <w:p w14:paraId="6CEE1805" w14:textId="5F209327" w:rsidR="00A954F9" w:rsidRPr="00E01A3B" w:rsidRDefault="00A954F9" w:rsidP="00C2413B">
      <w:pPr>
        <w:pStyle w:val="DaSyBriefHeading3"/>
      </w:pPr>
      <w:bookmarkStart w:id="11" w:name="_Toc74227161"/>
      <w:r w:rsidRPr="00E01A3B">
        <w:t>Indicators 9/10</w:t>
      </w:r>
      <w:bookmarkEnd w:id="11"/>
    </w:p>
    <w:p w14:paraId="294F748C" w14:textId="77777777" w:rsidR="006A379A" w:rsidRPr="00F95C07" w:rsidRDefault="006A379A" w:rsidP="006A379A">
      <w:pPr>
        <w:pStyle w:val="DaSyBulletL1"/>
        <w:rPr>
          <w:rFonts w:ascii="Calibri" w:hAnsi="Calibri"/>
          <w:color w:val="0563C1" w:themeColor="hyperlink"/>
        </w:rPr>
      </w:pPr>
      <w:r w:rsidRPr="00AC6DD5">
        <w:t>E</w:t>
      </w:r>
      <w:r w:rsidRPr="00AC6DD5">
        <w:rPr>
          <w:i/>
          <w:iCs/>
        </w:rPr>
        <w:t>MAPS</w:t>
      </w:r>
      <w:r w:rsidRPr="00AC6DD5">
        <w:t xml:space="preserve"> IDEA Part C Dispute Resolution User Guide</w:t>
      </w:r>
      <w:r w:rsidRPr="00AC6DD5">
        <w:br/>
      </w:r>
      <w:hyperlink r:id="rId33" w:tooltip="The EDFacts Initiative" w:history="1">
        <w:r w:rsidRPr="000C45EE">
          <w:rPr>
            <w:rStyle w:val="Hyperlink"/>
          </w:rPr>
          <w:t>https://www2.ed.gov/about/inits/ed/edfacts/index.html</w:t>
        </w:r>
      </w:hyperlink>
    </w:p>
    <w:p w14:paraId="20459AC6" w14:textId="6836F7CC" w:rsidR="006A379A" w:rsidRPr="00B55F72" w:rsidRDefault="00C5073D" w:rsidP="006A379A">
      <w:pPr>
        <w:pStyle w:val="DaSyBulletL1"/>
        <w:rPr>
          <w:rFonts w:cstheme="minorHAnsi"/>
        </w:rPr>
      </w:pPr>
      <w:hyperlink r:id="rId34" w:tooltip="IDEA Part C Dispute Resolution Procedures" w:history="1">
        <w:r w:rsidR="006A379A" w:rsidRPr="000C45EE">
          <w:rPr>
            <w:rStyle w:val="Hyperlink"/>
          </w:rPr>
          <w:t>IDEA Part C Dispute Resolution Procedures</w:t>
        </w:r>
      </w:hyperlink>
      <w:r w:rsidR="006A379A" w:rsidRPr="000C45EE">
        <w:t xml:space="preserve"> </w:t>
      </w:r>
      <w:r w:rsidR="006A379A" w:rsidRPr="006F10EA">
        <w:rPr>
          <w:rStyle w:val="Emphasis"/>
          <w:rFonts w:cstheme="minorHAnsi"/>
          <w:color w:val="212529"/>
        </w:rPr>
        <w:t>(</w:t>
      </w:r>
      <w:proofErr w:type="spellStart"/>
      <w:r w:rsidR="006A379A" w:rsidRPr="006F10EA">
        <w:rPr>
          <w:rStyle w:val="Emphasis"/>
          <w:rFonts w:cstheme="minorHAnsi"/>
          <w:color w:val="212529"/>
        </w:rPr>
        <w:t>OSEP</w:t>
      </w:r>
      <w:proofErr w:type="spellEnd"/>
      <w:r w:rsidR="006A379A" w:rsidRPr="006F10EA">
        <w:rPr>
          <w:rStyle w:val="Emphasis"/>
          <w:rFonts w:cstheme="minorHAnsi"/>
          <w:color w:val="212529"/>
        </w:rPr>
        <w:t>, June 22, 2020)</w:t>
      </w:r>
    </w:p>
    <w:p w14:paraId="61852A05" w14:textId="77777777" w:rsidR="00A954F9" w:rsidRPr="00D7103D" w:rsidRDefault="00A954F9" w:rsidP="00C2413B">
      <w:pPr>
        <w:pStyle w:val="DaSyBriefHeading2"/>
      </w:pPr>
      <w:bookmarkStart w:id="12" w:name="_Toc74227162"/>
      <w:r w:rsidRPr="00D7103D">
        <w:t>618 Data</w:t>
      </w:r>
      <w:bookmarkEnd w:id="12"/>
    </w:p>
    <w:p w14:paraId="4CA9F009" w14:textId="0A9BE801" w:rsidR="00A954F9" w:rsidRPr="00E93A24" w:rsidRDefault="00A954F9" w:rsidP="00C2413B">
      <w:pPr>
        <w:pStyle w:val="DaSyBriefHeading3"/>
        <w:rPr>
          <w:rStyle w:val="normaltextrun"/>
          <w:rFonts w:ascii="Tahoma" w:hAnsi="Tahoma"/>
        </w:rPr>
      </w:pPr>
      <w:bookmarkStart w:id="13" w:name="_Toc74227163"/>
      <w:r w:rsidRPr="00E93A24">
        <w:rPr>
          <w:rStyle w:val="normaltextrun"/>
          <w:rFonts w:ascii="Tahoma" w:hAnsi="Tahoma"/>
        </w:rPr>
        <w:t>Part C 618 Child Count and Settings Data</w:t>
      </w:r>
      <w:bookmarkEnd w:id="13"/>
    </w:p>
    <w:p w14:paraId="0A3688FD" w14:textId="693213B3" w:rsidR="00351D39" w:rsidRPr="00F95C07" w:rsidRDefault="00351D39" w:rsidP="00E93A24">
      <w:pPr>
        <w:pStyle w:val="DaSyBulletL1"/>
        <w:rPr>
          <w:rStyle w:val="Hyperlink"/>
          <w:rFonts w:eastAsia="Times New Roman"/>
        </w:rPr>
      </w:pPr>
      <w:r w:rsidRPr="00D9075B">
        <w:t>E</w:t>
      </w:r>
      <w:r w:rsidRPr="00D9075B">
        <w:rPr>
          <w:i/>
          <w:iCs/>
        </w:rPr>
        <w:t>MAPS</w:t>
      </w:r>
      <w:r w:rsidRPr="00D9075B">
        <w:t xml:space="preserve"> IDEA Part C Child Count and Settings User Guide</w:t>
      </w:r>
      <w:r w:rsidRPr="00D9075B">
        <w:br/>
      </w:r>
      <w:hyperlink r:id="rId35" w:tooltip="EMAPS IDEA Part C Child Count and Settings User Guide" w:history="1">
        <w:r w:rsidRPr="000C45EE">
          <w:rPr>
            <w:rStyle w:val="Hyperlink"/>
          </w:rPr>
          <w:t>https://www2.ed.gov/about/inits/ed/edfacts/index.html</w:t>
        </w:r>
      </w:hyperlink>
    </w:p>
    <w:p w14:paraId="22460F39" w14:textId="1A201DDF" w:rsidR="00A954F9" w:rsidRPr="00E93A24" w:rsidRDefault="00A954F9" w:rsidP="00C2413B">
      <w:pPr>
        <w:pStyle w:val="DaSyBriefHeading3"/>
        <w:rPr>
          <w:rStyle w:val="normaltextrun"/>
          <w:rFonts w:ascii="Tahoma" w:hAnsi="Tahoma"/>
        </w:rPr>
      </w:pPr>
      <w:bookmarkStart w:id="14" w:name="_Toc74227164"/>
      <w:r w:rsidRPr="00E93A24">
        <w:rPr>
          <w:rStyle w:val="normaltextrun"/>
          <w:rFonts w:ascii="Tahoma" w:hAnsi="Tahoma"/>
        </w:rPr>
        <w:t>Part C 618 Exiting Data</w:t>
      </w:r>
      <w:bookmarkEnd w:id="14"/>
    </w:p>
    <w:p w14:paraId="4AC9CB94" w14:textId="77777777" w:rsidR="00351D39" w:rsidRPr="00F95C07" w:rsidRDefault="00351D39" w:rsidP="00351D39">
      <w:pPr>
        <w:pStyle w:val="DaSyBulletL1last"/>
        <w:rPr>
          <w:rStyle w:val="Hyperlink"/>
          <w:rFonts w:eastAsia="Times New Roman"/>
        </w:rPr>
      </w:pPr>
      <w:bookmarkStart w:id="15" w:name="_Toc74227165"/>
      <w:r w:rsidRPr="00D9075B">
        <w:t>E</w:t>
      </w:r>
      <w:r w:rsidRPr="00D9075B">
        <w:rPr>
          <w:i/>
          <w:iCs/>
        </w:rPr>
        <w:t>MAPS</w:t>
      </w:r>
      <w:r w:rsidRPr="00D9075B">
        <w:t xml:space="preserve"> IDEA Part C Child Count and Settings User Guide</w:t>
      </w:r>
      <w:r w:rsidRPr="00D9075B">
        <w:br/>
      </w:r>
      <w:hyperlink r:id="rId36" w:tooltip="EMAPS IDEA Part C Child Count and Settings User Guide" w:history="1">
        <w:r w:rsidRPr="000C45EE">
          <w:rPr>
            <w:rStyle w:val="Hyperlink"/>
          </w:rPr>
          <w:t>https://www2.ed.gov/about/inits/ed/edfacts/index.html</w:t>
        </w:r>
      </w:hyperlink>
    </w:p>
    <w:p w14:paraId="79962F4F" w14:textId="5D26ADA1" w:rsidR="00A954F9" w:rsidRPr="00E93A24" w:rsidRDefault="00A954F9" w:rsidP="00C2413B">
      <w:pPr>
        <w:pStyle w:val="DaSyBriefHeading3"/>
        <w:rPr>
          <w:rStyle w:val="Hyperlink"/>
          <w:rFonts w:ascii="Tahoma" w:hAnsi="Tahoma"/>
          <w:color w:val="154578"/>
          <w:u w:val="none"/>
        </w:rPr>
      </w:pPr>
      <w:r w:rsidRPr="00E93A24">
        <w:rPr>
          <w:rStyle w:val="normaltextrun"/>
          <w:rFonts w:ascii="Tahoma" w:hAnsi="Tahoma"/>
        </w:rPr>
        <w:lastRenderedPageBreak/>
        <w:t>Part C 618 Dispute Resolution Data</w:t>
      </w:r>
      <w:bookmarkEnd w:id="15"/>
    </w:p>
    <w:p w14:paraId="7C3305DC" w14:textId="77777777" w:rsidR="00F9261F" w:rsidRPr="00F95C07" w:rsidRDefault="00F9261F" w:rsidP="00F9261F">
      <w:pPr>
        <w:pStyle w:val="DaSyBulletL1last"/>
        <w:rPr>
          <w:rStyle w:val="Hyperlink"/>
          <w:rFonts w:eastAsia="Times New Roman"/>
        </w:rPr>
      </w:pPr>
      <w:r w:rsidRPr="00D9075B">
        <w:t>E</w:t>
      </w:r>
      <w:r w:rsidRPr="00D9075B">
        <w:rPr>
          <w:i/>
          <w:iCs/>
        </w:rPr>
        <w:t>MAPS</w:t>
      </w:r>
      <w:r w:rsidRPr="00D9075B">
        <w:t xml:space="preserve"> IDEA Part C Child Count and Settings User Guide</w:t>
      </w:r>
      <w:r w:rsidRPr="00D9075B">
        <w:br/>
      </w:r>
      <w:hyperlink r:id="rId37" w:tooltip="EMAPS IDEA Part C Child Count and Settings User Guide" w:history="1">
        <w:r w:rsidRPr="000C45EE">
          <w:rPr>
            <w:rStyle w:val="Hyperlink"/>
          </w:rPr>
          <w:t>https://www2.ed.gov/about/inits/ed/edfacts/index.html</w:t>
        </w:r>
      </w:hyperlink>
    </w:p>
    <w:p w14:paraId="61BE19EA" w14:textId="43EBB5F1" w:rsidR="00A954F9" w:rsidRPr="0064507C" w:rsidRDefault="00A954F9" w:rsidP="0064507C">
      <w:pPr>
        <w:pStyle w:val="DaSyText"/>
        <w:rPr>
          <w:rStyle w:val="normaltextrun"/>
        </w:rPr>
      </w:pPr>
      <w:r w:rsidRPr="0064507C">
        <w:rPr>
          <w:rStyle w:val="normaltextrun"/>
          <w:b/>
          <w:bCs/>
        </w:rPr>
        <w:t>All 618 Data:</w:t>
      </w:r>
      <w:r w:rsidRPr="0064507C">
        <w:rPr>
          <w:rStyle w:val="normaltextrun"/>
        </w:rPr>
        <w:t xml:space="preserve"> collections provide historical data: static data tables; state-level data files; and data notes by state:</w:t>
      </w:r>
    </w:p>
    <w:p w14:paraId="54F50730" w14:textId="77777777" w:rsidR="00A954F9" w:rsidRPr="0064507C" w:rsidRDefault="00C5073D" w:rsidP="0064507C">
      <w:pPr>
        <w:pStyle w:val="DaSyBulletL1"/>
        <w:rPr>
          <w:rStyle w:val="normaltextrun"/>
        </w:rPr>
      </w:pPr>
      <w:hyperlink r:id="rId38" w:history="1">
        <w:r w:rsidR="00A954F9" w:rsidRPr="0064507C">
          <w:rPr>
            <w:rStyle w:val="Hyperlink"/>
            <w:color w:val="272727" w:themeColor="text1" w:themeTint="D8"/>
            <w:u w:val="none"/>
          </w:rPr>
          <w:t>618 Static Tables: National Data by State and Other Variables</w:t>
        </w:r>
      </w:hyperlink>
    </w:p>
    <w:p w14:paraId="5721ACD4" w14:textId="77777777" w:rsidR="00A954F9" w:rsidRPr="0064507C" w:rsidRDefault="00C5073D" w:rsidP="0064507C">
      <w:pPr>
        <w:pStyle w:val="DaSyBulletL1"/>
        <w:rPr>
          <w:rStyle w:val="normaltextrun"/>
        </w:rPr>
      </w:pPr>
      <w:hyperlink r:id="rId39" w:history="1">
        <w:r w:rsidR="00A954F9" w:rsidRPr="0064507C">
          <w:rPr>
            <w:rStyle w:val="Hyperlink"/>
            <w:color w:val="272727" w:themeColor="text1" w:themeTint="D8"/>
            <w:u w:val="none"/>
          </w:rPr>
          <w:t>618 State-Level Data Files</w:t>
        </w:r>
      </w:hyperlink>
    </w:p>
    <w:p w14:paraId="41F02C8A" w14:textId="77777777" w:rsidR="00A954F9" w:rsidRPr="0064507C" w:rsidRDefault="00C5073D" w:rsidP="0064507C">
      <w:pPr>
        <w:pStyle w:val="DaSyBulletL1last"/>
        <w:rPr>
          <w:rStyle w:val="Hyperlink"/>
          <w:color w:val="272727" w:themeColor="text1" w:themeTint="D8"/>
          <w:u w:val="none"/>
        </w:rPr>
      </w:pPr>
      <w:hyperlink r:id="rId40" w:anchor="datanotes" w:history="1">
        <w:r w:rsidR="00A954F9" w:rsidRPr="0064507C">
          <w:rPr>
            <w:rStyle w:val="Hyperlink"/>
            <w:color w:val="272727" w:themeColor="text1" w:themeTint="D8"/>
            <w:u w:val="none"/>
          </w:rPr>
          <w:t>618 Data Collection Documentation and Data Notes by State</w:t>
        </w:r>
      </w:hyperlink>
    </w:p>
    <w:p w14:paraId="4F10EFAB" w14:textId="7ECD5184" w:rsidR="00D94434" w:rsidRPr="00D94434" w:rsidRDefault="00C5073D" w:rsidP="00D94434">
      <w:pPr>
        <w:pStyle w:val="DaSyText"/>
      </w:pPr>
      <w:hyperlink r:id="rId41" w:tooltip="IDEA Part C Data Notes Brief" w:history="1">
        <w:r w:rsidR="00A954F9" w:rsidRPr="000C45EE">
          <w:rPr>
            <w:rStyle w:val="Hyperlink"/>
          </w:rPr>
          <w:t>IDEA Part C Data Notes</w:t>
        </w:r>
      </w:hyperlink>
      <w:r w:rsidR="00A954F9" w:rsidRPr="000C45EE">
        <w:rPr>
          <w:rStyle w:val="Hyperlink"/>
        </w:rPr>
        <w:t xml:space="preserve"> (</w:t>
      </w:r>
      <w:proofErr w:type="spellStart"/>
      <w:r w:rsidR="00A954F9" w:rsidRPr="000C45EE">
        <w:rPr>
          <w:rStyle w:val="Hyperlink"/>
          <w:i/>
          <w:iCs/>
        </w:rPr>
        <w:t>DaSy</w:t>
      </w:r>
      <w:proofErr w:type="spellEnd"/>
      <w:r w:rsidR="00A954F9" w:rsidRPr="000C45EE">
        <w:rPr>
          <w:rStyle w:val="Hyperlink"/>
          <w:i/>
          <w:iCs/>
        </w:rPr>
        <w:t>, 2021</w:t>
      </w:r>
      <w:r w:rsidR="00A954F9" w:rsidRPr="000C45EE">
        <w:rPr>
          <w:rStyle w:val="Hyperlink"/>
        </w:rPr>
        <w:t>)</w:t>
      </w:r>
      <w:r w:rsidR="00A954F9" w:rsidRPr="000C45EE">
        <w:t xml:space="preserve">: </w:t>
      </w:r>
      <w:r w:rsidR="00A954F9" w:rsidRPr="003744CF">
        <w:rPr>
          <w:rFonts w:cstheme="minorHAnsi"/>
          <w:color w:val="141414"/>
          <w:shd w:val="clear" w:color="auto" w:fill="FFFFFF"/>
        </w:rPr>
        <w:t>Describes the purpose of data notes and how they are used in OSEP’s</w:t>
      </w:r>
      <w:r w:rsidR="00644930">
        <w:rPr>
          <w:rFonts w:cstheme="minorHAnsi"/>
          <w:color w:val="141414"/>
          <w:shd w:val="clear" w:color="auto" w:fill="FFFFFF"/>
        </w:rPr>
        <w:t xml:space="preserve"> </w:t>
      </w:r>
      <w:hyperlink r:id="rId42" w:history="1">
        <w:r w:rsidR="00A954F9" w:rsidRPr="007301C5">
          <w:rPr>
            <w:rStyle w:val="Hyperlink"/>
          </w:rPr>
          <w:t>data quality</w:t>
        </w:r>
      </w:hyperlink>
      <w:r w:rsidR="00644930">
        <w:rPr>
          <w:rStyle w:val="Hyperlink"/>
          <w:rFonts w:cstheme="minorHAnsi"/>
          <w:color w:val="000000"/>
          <w:u w:val="none"/>
          <w:bdr w:val="none" w:sz="0" w:space="0" w:color="auto" w:frame="1"/>
          <w:shd w:val="clear" w:color="auto" w:fill="FFFFFF"/>
        </w:rPr>
        <w:t xml:space="preserve"> </w:t>
      </w:r>
      <w:r w:rsidR="00A954F9" w:rsidRPr="003744CF">
        <w:rPr>
          <w:rFonts w:cstheme="minorHAnsi"/>
          <w:color w:val="141414"/>
          <w:shd w:val="clear" w:color="auto" w:fill="FFFFFF"/>
        </w:rPr>
        <w:t xml:space="preserve">review process, and  provides tips and best </w:t>
      </w:r>
      <w:hyperlink r:id="rId43" w:history="1">
        <w:r w:rsidR="00A954F9" w:rsidRPr="007301C5">
          <w:rPr>
            <w:rStyle w:val="Hyperlink"/>
          </w:rPr>
          <w:t>practices</w:t>
        </w:r>
      </w:hyperlink>
      <w:r w:rsidR="00644930">
        <w:rPr>
          <w:rStyle w:val="Hyperlink"/>
          <w:rFonts w:cstheme="minorHAnsi"/>
          <w:color w:val="000000"/>
          <w:u w:val="none"/>
          <w:bdr w:val="none" w:sz="0" w:space="0" w:color="auto" w:frame="1"/>
          <w:shd w:val="clear" w:color="auto" w:fill="FFFFFF"/>
        </w:rPr>
        <w:t xml:space="preserve"> </w:t>
      </w:r>
      <w:r w:rsidR="00A954F9" w:rsidRPr="003744CF">
        <w:rPr>
          <w:rFonts w:cstheme="minorHAnsi"/>
          <w:color w:val="141414"/>
          <w:shd w:val="clear" w:color="auto" w:fill="FFFFFF"/>
        </w:rPr>
        <w:t>for writing and submitting data notes.</w:t>
      </w:r>
      <w:r w:rsidR="00A954F9" w:rsidRPr="003744CF">
        <w:rPr>
          <w:rStyle w:val="Hyperlink"/>
          <w:rFonts w:eastAsia="Times New Roman"/>
        </w:rPr>
        <w:t xml:space="preserve"> </w:t>
      </w:r>
      <w:bookmarkEnd w:id="1"/>
    </w:p>
    <w:p w14:paraId="0F7213CD" w14:textId="243D49CE" w:rsidR="00D94434" w:rsidRDefault="00D94434" w:rsidP="00D94434">
      <w:pPr>
        <w:pStyle w:val="DaSyReportHeading1"/>
        <w:spacing w:before="0"/>
        <w:sectPr w:rsidR="00D94434" w:rsidSect="00C2561B">
          <w:headerReference w:type="default" r:id="rId44"/>
          <w:footerReference w:type="default" r:id="rId45"/>
          <w:headerReference w:type="first" r:id="rId46"/>
          <w:footerReference w:type="first" r:id="rId47"/>
          <w:type w:val="oddPage"/>
          <w:pgSz w:w="12240" w:h="15840" w:code="1"/>
          <w:pgMar w:top="1152" w:right="1008" w:bottom="1152" w:left="1008" w:header="720" w:footer="720" w:gutter="0"/>
          <w:pgNumType w:start="1"/>
          <w:cols w:space="720"/>
          <w:titlePg/>
          <w:docGrid w:linePitch="360"/>
        </w:sectPr>
      </w:pPr>
    </w:p>
    <w:p w14:paraId="3FB526C0" w14:textId="77777777" w:rsidR="0069662A" w:rsidRDefault="0069662A" w:rsidP="007301C5">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69662A" w14:paraId="61B7CD9E" w14:textId="77777777" w:rsidTr="005C1458">
        <w:tc>
          <w:tcPr>
            <w:tcW w:w="10211" w:type="dxa"/>
            <w:gridSpan w:val="3"/>
            <w:tcBorders>
              <w:top w:val="single" w:sz="4" w:space="0" w:color="154578"/>
              <w:bottom w:val="nil"/>
            </w:tcBorders>
            <w:shd w:val="clear" w:color="auto" w:fill="auto"/>
          </w:tcPr>
          <w:p w14:paraId="239C6C18" w14:textId="77777777" w:rsidR="0069662A" w:rsidRPr="00A0503B" w:rsidRDefault="0069662A" w:rsidP="005C1458">
            <w:pPr>
              <w:pStyle w:val="DaSyText"/>
              <w:rPr>
                <w:rFonts w:ascii="Tahoma" w:hAnsi="Tahoma" w:cs="Tahoma"/>
                <w:b/>
                <w:bCs/>
                <w:color w:val="154578"/>
              </w:rPr>
            </w:pPr>
            <w:r w:rsidRPr="00A0503B">
              <w:rPr>
                <w:rFonts w:ascii="Tahoma" w:hAnsi="Tahoma" w:cs="Tahoma"/>
                <w:b/>
                <w:bCs/>
                <w:color w:val="154578"/>
              </w:rPr>
              <w:t>Acknowledgment</w:t>
            </w:r>
          </w:p>
          <w:p w14:paraId="42EB8E1D" w14:textId="77777777" w:rsidR="0069662A" w:rsidRPr="008D6A4B" w:rsidRDefault="0069662A" w:rsidP="005C1458">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69662A" w14:paraId="64F868E7" w14:textId="77777777" w:rsidTr="005C1458">
        <w:tc>
          <w:tcPr>
            <w:tcW w:w="10211" w:type="dxa"/>
            <w:gridSpan w:val="3"/>
            <w:tcBorders>
              <w:top w:val="single" w:sz="4" w:space="0" w:color="154578"/>
              <w:bottom w:val="nil"/>
            </w:tcBorders>
            <w:shd w:val="clear" w:color="auto" w:fill="auto"/>
          </w:tcPr>
          <w:p w14:paraId="6358137E" w14:textId="77777777" w:rsidR="0069662A" w:rsidRPr="00057183" w:rsidRDefault="0069662A" w:rsidP="005C1458">
            <w:pPr>
              <w:pStyle w:val="DaSyText"/>
              <w:rPr>
                <w:rFonts w:ascii="Tahoma" w:hAnsi="Tahoma" w:cs="Tahoma"/>
                <w:b/>
                <w:bCs/>
                <w:color w:val="154578"/>
              </w:rPr>
            </w:pPr>
            <w:r w:rsidRPr="00057183">
              <w:rPr>
                <w:rFonts w:ascii="Tahoma" w:hAnsi="Tahoma" w:cs="Tahoma"/>
                <w:b/>
                <w:bCs/>
                <w:color w:val="154578"/>
              </w:rPr>
              <w:t>Suggested Citation</w:t>
            </w:r>
          </w:p>
          <w:p w14:paraId="44F0B498" w14:textId="7B6F46AF" w:rsidR="0069662A" w:rsidRPr="00134FD7" w:rsidRDefault="0069662A" w:rsidP="005C1458">
            <w:pPr>
              <w:pStyle w:val="DaSyText-9pt"/>
            </w:pPr>
            <w:r>
              <w:t xml:space="preserve">The </w:t>
            </w:r>
            <w:proofErr w:type="spellStart"/>
            <w:r>
              <w:t>DaSy</w:t>
            </w:r>
            <w:proofErr w:type="spellEnd"/>
            <w:r>
              <w:t xml:space="preserve"> Center</w:t>
            </w:r>
            <w:r w:rsidR="007301C5">
              <w:t>.</w:t>
            </w:r>
            <w:r>
              <w:t xml:space="preserve"> (2021). </w:t>
            </w:r>
            <w:r w:rsidR="002E0B36" w:rsidRPr="002E0B36">
              <w:rPr>
                <w:i/>
                <w:iCs/>
              </w:rPr>
              <w:t xml:space="preserve">Resources for Part C </w:t>
            </w:r>
            <w:r w:rsidR="00526785">
              <w:rPr>
                <w:i/>
                <w:iCs/>
              </w:rPr>
              <w:t>d</w:t>
            </w:r>
            <w:r w:rsidR="002E0B36" w:rsidRPr="002E0B36">
              <w:rPr>
                <w:i/>
                <w:iCs/>
              </w:rPr>
              <w:t xml:space="preserve">ata </w:t>
            </w:r>
            <w:r w:rsidR="00526785">
              <w:rPr>
                <w:i/>
                <w:iCs/>
              </w:rPr>
              <w:t>p</w:t>
            </w:r>
            <w:r w:rsidR="002E0B36" w:rsidRPr="002E0B36">
              <w:rPr>
                <w:i/>
                <w:iCs/>
              </w:rPr>
              <w:t xml:space="preserve">rocesses </w:t>
            </w:r>
            <w:r w:rsidR="00526785">
              <w:rPr>
                <w:i/>
                <w:iCs/>
              </w:rPr>
              <w:t>t</w:t>
            </w:r>
            <w:r w:rsidR="002E0B36" w:rsidRPr="002E0B36">
              <w:rPr>
                <w:i/>
                <w:iCs/>
              </w:rPr>
              <w:t>oolki</w:t>
            </w:r>
            <w:r w:rsidR="00526785">
              <w:rPr>
                <w:i/>
                <w:iCs/>
              </w:rPr>
              <w:t>t</w:t>
            </w:r>
            <w:r w:rsidR="002E0B36">
              <w:t>.</w:t>
            </w:r>
            <w:r>
              <w:t xml:space="preserve"> SRI International.</w:t>
            </w:r>
          </w:p>
          <w:p w14:paraId="614D13AB" w14:textId="77777777" w:rsidR="0069662A" w:rsidRPr="007C55CF" w:rsidRDefault="0069662A" w:rsidP="005C1458">
            <w:pPr>
              <w:rPr>
                <w:sz w:val="6"/>
                <w:szCs w:val="6"/>
              </w:rPr>
            </w:pPr>
          </w:p>
        </w:tc>
      </w:tr>
      <w:tr w:rsidR="0069662A" w14:paraId="2B2285E6" w14:textId="77777777" w:rsidTr="005C1458">
        <w:tc>
          <w:tcPr>
            <w:tcW w:w="2504" w:type="dxa"/>
            <w:tcBorders>
              <w:top w:val="single" w:sz="4" w:space="0" w:color="154578"/>
              <w:bottom w:val="nil"/>
            </w:tcBorders>
            <w:shd w:val="clear" w:color="auto" w:fill="auto"/>
          </w:tcPr>
          <w:p w14:paraId="28DD4155" w14:textId="77777777" w:rsidR="0069662A" w:rsidRPr="00AE1C41" w:rsidRDefault="0069662A" w:rsidP="005C1458">
            <w:pPr>
              <w:rPr>
                <w:sz w:val="10"/>
                <w:szCs w:val="10"/>
              </w:rPr>
            </w:pPr>
          </w:p>
        </w:tc>
        <w:tc>
          <w:tcPr>
            <w:tcW w:w="7707" w:type="dxa"/>
            <w:gridSpan w:val="2"/>
            <w:tcBorders>
              <w:top w:val="single" w:sz="4" w:space="0" w:color="154578"/>
              <w:bottom w:val="nil"/>
            </w:tcBorders>
            <w:shd w:val="clear" w:color="auto" w:fill="auto"/>
          </w:tcPr>
          <w:p w14:paraId="4B20246F" w14:textId="77777777" w:rsidR="0069662A" w:rsidRPr="007C55CF" w:rsidRDefault="0069662A" w:rsidP="005C1458">
            <w:pPr>
              <w:rPr>
                <w:sz w:val="6"/>
                <w:szCs w:val="6"/>
              </w:rPr>
            </w:pPr>
          </w:p>
        </w:tc>
      </w:tr>
      <w:tr w:rsidR="0069662A" w14:paraId="160C75B5" w14:textId="77777777" w:rsidTr="005C1458">
        <w:tc>
          <w:tcPr>
            <w:tcW w:w="8865" w:type="dxa"/>
            <w:gridSpan w:val="2"/>
            <w:tcBorders>
              <w:top w:val="nil"/>
            </w:tcBorders>
            <w:shd w:val="clear" w:color="auto" w:fill="auto"/>
          </w:tcPr>
          <w:p w14:paraId="66779EA5" w14:textId="77777777" w:rsidR="0069662A" w:rsidRPr="00057183" w:rsidRDefault="0069662A" w:rsidP="005C1458">
            <w:pPr>
              <w:pStyle w:val="DaSyText"/>
              <w:rPr>
                <w:rFonts w:ascii="Tahoma" w:hAnsi="Tahoma" w:cs="Tahoma"/>
                <w:b/>
                <w:bCs/>
                <w:color w:val="154578"/>
              </w:rPr>
            </w:pPr>
            <w:r w:rsidRPr="00057183">
              <w:rPr>
                <w:rFonts w:ascii="Tahoma" w:hAnsi="Tahoma" w:cs="Tahoma"/>
                <w:b/>
                <w:bCs/>
                <w:color w:val="154578"/>
              </w:rPr>
              <w:t>About Us</w:t>
            </w:r>
          </w:p>
          <w:p w14:paraId="160E14D5" w14:textId="77777777" w:rsidR="0069662A" w:rsidRPr="00416424" w:rsidRDefault="0069662A"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3541F0A4" w14:textId="77777777" w:rsidR="0069662A" w:rsidRPr="00747512" w:rsidRDefault="0069662A" w:rsidP="005C145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3DB9A56F" w14:textId="77777777" w:rsidR="0069662A" w:rsidRDefault="0069662A" w:rsidP="005C1458">
            <w:pPr>
              <w:pStyle w:val="DaSyBriefTitle"/>
              <w:jc w:val="right"/>
            </w:pPr>
            <w:r>
              <w:rPr>
                <w:noProof/>
              </w:rPr>
              <w:drawing>
                <wp:inline distT="0" distB="0" distL="0" distR="0" wp14:anchorId="3E481BEC" wp14:editId="6F64121C">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9662A" w14:paraId="31DF6C63" w14:textId="77777777" w:rsidTr="005C1458">
        <w:tc>
          <w:tcPr>
            <w:tcW w:w="10211" w:type="dxa"/>
            <w:gridSpan w:val="3"/>
            <w:shd w:val="clear" w:color="auto" w:fill="auto"/>
          </w:tcPr>
          <w:p w14:paraId="770C672F" w14:textId="77777777" w:rsidR="0069662A" w:rsidRPr="00747512" w:rsidRDefault="0069662A" w:rsidP="005C145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4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7301C5" w:rsidRDefault="00214EB3" w:rsidP="007301C5">
      <w:pPr>
        <w:pStyle w:val="DaSyText"/>
        <w:spacing w:before="0" w:after="0"/>
        <w:rPr>
          <w:sz w:val="4"/>
          <w:szCs w:val="4"/>
        </w:rPr>
      </w:pPr>
    </w:p>
    <w:sectPr w:rsidR="00214EB3" w:rsidRPr="007301C5" w:rsidSect="0069662A">
      <w:headerReference w:type="default" r:id="rId50"/>
      <w:footerReference w:type="default" r:id="rId51"/>
      <w:footerReference w:type="first" r:id="rId52"/>
      <w:type w:val="oddPage"/>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A6E7" w14:textId="77777777" w:rsidR="004A5961" w:rsidRDefault="004A5961">
      <w:pPr>
        <w:spacing w:after="0" w:line="240" w:lineRule="auto"/>
      </w:pPr>
      <w:r>
        <w:separator/>
      </w:r>
    </w:p>
  </w:endnote>
  <w:endnote w:type="continuationSeparator" w:id="0">
    <w:p w14:paraId="5C1FAB0F" w14:textId="77777777" w:rsidR="004A5961" w:rsidRDefault="004A5961">
      <w:pPr>
        <w:spacing w:after="0" w:line="240" w:lineRule="auto"/>
      </w:pPr>
      <w:r>
        <w:continuationSeparator/>
      </w:r>
    </w:p>
  </w:endnote>
  <w:endnote w:type="continuationNotice" w:id="1">
    <w:p w14:paraId="7BE71834" w14:textId="77777777" w:rsidR="004A5961" w:rsidRDefault="004A5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C41" w14:textId="2A7FA2A8" w:rsidR="00F210F1" w:rsidRPr="006952E2" w:rsidRDefault="006952E2" w:rsidP="006952E2">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2C5B46CE" wp14:editId="44B81418">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E4F5C"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0DB4476">
      <w:t>Resources for Part C Data Processes Toolkit</w:t>
    </w:r>
    <w:r>
      <w:tab/>
    </w:r>
    <w:r w:rsidR="000503E5">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E5EB" w14:textId="051D84ED" w:rsidR="00F210F1" w:rsidRDefault="00F210F1" w:rsidP="00F210F1">
    <w:pPr>
      <w:pStyle w:val="Footer"/>
      <w:ind w:right="360"/>
      <w:jc w:val="center"/>
    </w:pPr>
    <w:r>
      <w:rPr>
        <w:noProof/>
      </w:rPr>
      <mc:AlternateContent>
        <mc:Choice Requires="wps">
          <w:drawing>
            <wp:anchor distT="0" distB="0" distL="114300" distR="114300" simplePos="0" relativeHeight="251659264" behindDoc="0" locked="0" layoutInCell="1" allowOverlap="1" wp14:anchorId="3D4C0034" wp14:editId="27B0ABC6">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448A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3FBA9F73" wp14:editId="7583D46B">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0BB2" w14:textId="77777777" w:rsidR="004A5961" w:rsidRDefault="004A5961">
      <w:pPr>
        <w:spacing w:after="0" w:line="240" w:lineRule="auto"/>
      </w:pPr>
      <w:r>
        <w:separator/>
      </w:r>
    </w:p>
  </w:footnote>
  <w:footnote w:type="continuationSeparator" w:id="0">
    <w:p w14:paraId="442B8A28" w14:textId="77777777" w:rsidR="004A5961" w:rsidRDefault="004A5961">
      <w:pPr>
        <w:spacing w:after="0" w:line="240" w:lineRule="auto"/>
      </w:pPr>
      <w:r>
        <w:continuationSeparator/>
      </w:r>
    </w:p>
  </w:footnote>
  <w:footnote w:type="continuationNotice" w:id="1">
    <w:p w14:paraId="60B581EB" w14:textId="77777777" w:rsidR="004A5961" w:rsidRDefault="004A5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01C2C756" w:rsidR="00DB4476" w:rsidRPr="00DB4476" w:rsidRDefault="0022596E" w:rsidP="00DB4476">
    <w:pPr>
      <w:pStyle w:val="Header"/>
      <w:spacing w:after="240"/>
      <w:jc w:val="right"/>
      <w:rPr>
        <w:rFonts w:ascii="Arial" w:hAnsi="Arial"/>
        <w:i w:val="0"/>
        <w:iCs/>
        <w:szCs w:val="20"/>
      </w:rPr>
    </w:pPr>
    <w:r>
      <w:rPr>
        <w:noProof/>
      </w:rPr>
      <w:drawing>
        <wp:inline distT="0" distB="0" distL="0" distR="0" wp14:anchorId="2865EADC" wp14:editId="68EFD1BD">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35B" w14:textId="3CD09438" w:rsidR="00C2561B" w:rsidRDefault="0022596E" w:rsidP="0022596E">
    <w:pPr>
      <w:pStyle w:val="Header"/>
      <w:jc w:val="right"/>
    </w:pPr>
    <w:r>
      <w:rPr>
        <w:noProof/>
      </w:rPr>
      <w:drawing>
        <wp:inline distT="0" distB="0" distL="0" distR="0" wp14:anchorId="28D2FDB0" wp14:editId="415B1E81">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12F1C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4886502"/>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AECC75B0"/>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4314A23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D681C68"/>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DAFC9CF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3820D2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4C09F0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EDC0B6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488C70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74545C8E"/>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7252656">
    <w:abstractNumId w:val="24"/>
  </w:num>
  <w:num w:numId="2" w16cid:durableId="913471025">
    <w:abstractNumId w:val="22"/>
  </w:num>
  <w:num w:numId="3" w16cid:durableId="408964197">
    <w:abstractNumId w:val="19"/>
  </w:num>
  <w:num w:numId="4" w16cid:durableId="1940718697">
    <w:abstractNumId w:val="27"/>
  </w:num>
  <w:num w:numId="5" w16cid:durableId="284896545">
    <w:abstractNumId w:val="26"/>
  </w:num>
  <w:num w:numId="6" w16cid:durableId="1627815934">
    <w:abstractNumId w:val="32"/>
  </w:num>
  <w:num w:numId="7" w16cid:durableId="2090619479">
    <w:abstractNumId w:val="33"/>
  </w:num>
  <w:num w:numId="8" w16cid:durableId="140927893">
    <w:abstractNumId w:val="10"/>
  </w:num>
  <w:num w:numId="9" w16cid:durableId="1717849621">
    <w:abstractNumId w:val="36"/>
  </w:num>
  <w:num w:numId="10" w16cid:durableId="903566390">
    <w:abstractNumId w:val="29"/>
  </w:num>
  <w:num w:numId="11" w16cid:durableId="1457479262">
    <w:abstractNumId w:val="11"/>
  </w:num>
  <w:num w:numId="12" w16cid:durableId="1790781443">
    <w:abstractNumId w:val="12"/>
  </w:num>
  <w:num w:numId="13" w16cid:durableId="2065447637">
    <w:abstractNumId w:val="14"/>
  </w:num>
  <w:num w:numId="14" w16cid:durableId="790325184">
    <w:abstractNumId w:val="21"/>
  </w:num>
  <w:num w:numId="15" w16cid:durableId="1524442307">
    <w:abstractNumId w:val="15"/>
  </w:num>
  <w:num w:numId="16" w16cid:durableId="231233761">
    <w:abstractNumId w:val="23"/>
  </w:num>
  <w:num w:numId="17" w16cid:durableId="475880264">
    <w:abstractNumId w:val="37"/>
  </w:num>
  <w:num w:numId="18" w16cid:durableId="1084105171">
    <w:abstractNumId w:val="30"/>
  </w:num>
  <w:num w:numId="19" w16cid:durableId="8992783">
    <w:abstractNumId w:val="38"/>
  </w:num>
  <w:num w:numId="20" w16cid:durableId="1809665930">
    <w:abstractNumId w:val="25"/>
  </w:num>
  <w:num w:numId="21" w16cid:durableId="1802729825">
    <w:abstractNumId w:val="17"/>
  </w:num>
  <w:num w:numId="22" w16cid:durableId="2005740089">
    <w:abstractNumId w:val="20"/>
  </w:num>
  <w:num w:numId="23" w16cid:durableId="1108045437">
    <w:abstractNumId w:val="13"/>
  </w:num>
  <w:num w:numId="24" w16cid:durableId="473760439">
    <w:abstractNumId w:val="28"/>
  </w:num>
  <w:num w:numId="25" w16cid:durableId="1671374484">
    <w:abstractNumId w:val="35"/>
  </w:num>
  <w:num w:numId="26" w16cid:durableId="1131438023">
    <w:abstractNumId w:val="34"/>
  </w:num>
  <w:num w:numId="27" w16cid:durableId="1363870139">
    <w:abstractNumId w:val="16"/>
  </w:num>
  <w:num w:numId="28" w16cid:durableId="2070417354">
    <w:abstractNumId w:val="9"/>
  </w:num>
  <w:num w:numId="29" w16cid:durableId="1709262396">
    <w:abstractNumId w:val="7"/>
  </w:num>
  <w:num w:numId="30" w16cid:durableId="441656901">
    <w:abstractNumId w:val="6"/>
  </w:num>
  <w:num w:numId="31" w16cid:durableId="2007660256">
    <w:abstractNumId w:val="5"/>
  </w:num>
  <w:num w:numId="32" w16cid:durableId="1972780853">
    <w:abstractNumId w:val="4"/>
  </w:num>
  <w:num w:numId="33" w16cid:durableId="783160938">
    <w:abstractNumId w:val="8"/>
  </w:num>
  <w:num w:numId="34" w16cid:durableId="1732270278">
    <w:abstractNumId w:val="3"/>
  </w:num>
  <w:num w:numId="35" w16cid:durableId="1932156515">
    <w:abstractNumId w:val="2"/>
  </w:num>
  <w:num w:numId="36" w16cid:durableId="1392578877">
    <w:abstractNumId w:val="1"/>
  </w:num>
  <w:num w:numId="37" w16cid:durableId="626550468">
    <w:abstractNumId w:val="0"/>
  </w:num>
  <w:num w:numId="38" w16cid:durableId="1619796848">
    <w:abstractNumId w:val="31"/>
  </w:num>
  <w:num w:numId="39" w16cid:durableId="278336938">
    <w:abstractNumId w:val="22"/>
  </w:num>
  <w:num w:numId="40" w16cid:durableId="1185633311">
    <w:abstractNumId w:val="22"/>
  </w:num>
  <w:num w:numId="41" w16cid:durableId="2085032903">
    <w:abstractNumId w:val="22"/>
  </w:num>
  <w:num w:numId="42" w16cid:durableId="1573733126">
    <w:abstractNumId w:val="24"/>
  </w:num>
  <w:num w:numId="43" w16cid:durableId="134611770">
    <w:abstractNumId w:val="24"/>
  </w:num>
  <w:num w:numId="44" w16cid:durableId="2075156240">
    <w:abstractNumId w:val="19"/>
  </w:num>
  <w:num w:numId="45" w16cid:durableId="669991252">
    <w:abstractNumId w:val="18"/>
  </w:num>
  <w:num w:numId="46" w16cid:durableId="1712025161">
    <w:abstractNumId w:val="18"/>
  </w:num>
  <w:num w:numId="47" w16cid:durableId="59463377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kBddOCc4c6TmbMY7+uuI8OtzJaRd0iELLOz2S+BxIZuMEARkeWG3A1xRl3QMsWOi6R6U9F6c/FC49+lpDIBtg==" w:salt="LMk5nDXT2RfiZU/0+LP/uA=="/>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4EEE"/>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3E5"/>
    <w:rsid w:val="00050733"/>
    <w:rsid w:val="00053C66"/>
    <w:rsid w:val="000544E2"/>
    <w:rsid w:val="00054C77"/>
    <w:rsid w:val="00055D90"/>
    <w:rsid w:val="00056EB2"/>
    <w:rsid w:val="00057183"/>
    <w:rsid w:val="00060FCF"/>
    <w:rsid w:val="00070357"/>
    <w:rsid w:val="00073025"/>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45EE"/>
    <w:rsid w:val="000C5175"/>
    <w:rsid w:val="000C5B2B"/>
    <w:rsid w:val="000C675A"/>
    <w:rsid w:val="000C6B5B"/>
    <w:rsid w:val="000D074C"/>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DD9"/>
    <w:rsid w:val="001C5F41"/>
    <w:rsid w:val="001C7151"/>
    <w:rsid w:val="001D16EF"/>
    <w:rsid w:val="001D1B09"/>
    <w:rsid w:val="001D7C2D"/>
    <w:rsid w:val="001E00E3"/>
    <w:rsid w:val="001E0165"/>
    <w:rsid w:val="001E0354"/>
    <w:rsid w:val="001E1393"/>
    <w:rsid w:val="001E4D7D"/>
    <w:rsid w:val="001E6152"/>
    <w:rsid w:val="001E6CFE"/>
    <w:rsid w:val="001E7D73"/>
    <w:rsid w:val="001F110C"/>
    <w:rsid w:val="001F1F5A"/>
    <w:rsid w:val="001F3659"/>
    <w:rsid w:val="001F497F"/>
    <w:rsid w:val="001F5966"/>
    <w:rsid w:val="001F6A1A"/>
    <w:rsid w:val="002039E7"/>
    <w:rsid w:val="00203BD9"/>
    <w:rsid w:val="00206504"/>
    <w:rsid w:val="00214B0A"/>
    <w:rsid w:val="00214DD3"/>
    <w:rsid w:val="00214EB3"/>
    <w:rsid w:val="00215349"/>
    <w:rsid w:val="00216949"/>
    <w:rsid w:val="002177BA"/>
    <w:rsid w:val="002202A3"/>
    <w:rsid w:val="0022047B"/>
    <w:rsid w:val="00222917"/>
    <w:rsid w:val="0022596E"/>
    <w:rsid w:val="002260ED"/>
    <w:rsid w:val="00226E6C"/>
    <w:rsid w:val="00231B19"/>
    <w:rsid w:val="0023761D"/>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3AA0"/>
    <w:rsid w:val="002A5859"/>
    <w:rsid w:val="002A71B1"/>
    <w:rsid w:val="002A7374"/>
    <w:rsid w:val="002B0756"/>
    <w:rsid w:val="002B1E04"/>
    <w:rsid w:val="002B2192"/>
    <w:rsid w:val="002B33CA"/>
    <w:rsid w:val="002B405A"/>
    <w:rsid w:val="002C1BF3"/>
    <w:rsid w:val="002CF626"/>
    <w:rsid w:val="002D4488"/>
    <w:rsid w:val="002D6F64"/>
    <w:rsid w:val="002E0B36"/>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47467"/>
    <w:rsid w:val="0035029E"/>
    <w:rsid w:val="003518F6"/>
    <w:rsid w:val="00351D39"/>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17E2"/>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6922"/>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5961"/>
    <w:rsid w:val="004A694F"/>
    <w:rsid w:val="004A6C61"/>
    <w:rsid w:val="004A6D99"/>
    <w:rsid w:val="004A6DA3"/>
    <w:rsid w:val="004ACF47"/>
    <w:rsid w:val="004B2C38"/>
    <w:rsid w:val="004B455D"/>
    <w:rsid w:val="004B467E"/>
    <w:rsid w:val="004B581D"/>
    <w:rsid w:val="004B7AE3"/>
    <w:rsid w:val="004C272E"/>
    <w:rsid w:val="004C517A"/>
    <w:rsid w:val="004D1109"/>
    <w:rsid w:val="004D228B"/>
    <w:rsid w:val="004D22FC"/>
    <w:rsid w:val="004D790F"/>
    <w:rsid w:val="004E25DE"/>
    <w:rsid w:val="004E3D19"/>
    <w:rsid w:val="004F441F"/>
    <w:rsid w:val="00500D28"/>
    <w:rsid w:val="005011A9"/>
    <w:rsid w:val="005072FE"/>
    <w:rsid w:val="00516080"/>
    <w:rsid w:val="0051738C"/>
    <w:rsid w:val="005232EE"/>
    <w:rsid w:val="00526785"/>
    <w:rsid w:val="00531A3E"/>
    <w:rsid w:val="0053284F"/>
    <w:rsid w:val="00540FF3"/>
    <w:rsid w:val="00542783"/>
    <w:rsid w:val="005430A7"/>
    <w:rsid w:val="00544336"/>
    <w:rsid w:val="0054587A"/>
    <w:rsid w:val="00547CC8"/>
    <w:rsid w:val="00550B3C"/>
    <w:rsid w:val="00556974"/>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260D"/>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4DF0"/>
    <w:rsid w:val="006952E2"/>
    <w:rsid w:val="00695811"/>
    <w:rsid w:val="0069662A"/>
    <w:rsid w:val="0069771B"/>
    <w:rsid w:val="00697E54"/>
    <w:rsid w:val="006A1E16"/>
    <w:rsid w:val="006A379A"/>
    <w:rsid w:val="006A5655"/>
    <w:rsid w:val="006A6D30"/>
    <w:rsid w:val="006A79DB"/>
    <w:rsid w:val="006A7DE3"/>
    <w:rsid w:val="006C15E9"/>
    <w:rsid w:val="006C25B1"/>
    <w:rsid w:val="006C27FE"/>
    <w:rsid w:val="006C3CD2"/>
    <w:rsid w:val="006D2579"/>
    <w:rsid w:val="006D3C8B"/>
    <w:rsid w:val="006D5709"/>
    <w:rsid w:val="006D6260"/>
    <w:rsid w:val="006E21EE"/>
    <w:rsid w:val="006E7C81"/>
    <w:rsid w:val="006F0B83"/>
    <w:rsid w:val="006F1D32"/>
    <w:rsid w:val="006F6843"/>
    <w:rsid w:val="00701C87"/>
    <w:rsid w:val="007045EC"/>
    <w:rsid w:val="00706453"/>
    <w:rsid w:val="007068C4"/>
    <w:rsid w:val="007077CE"/>
    <w:rsid w:val="00710FD8"/>
    <w:rsid w:val="00713671"/>
    <w:rsid w:val="00714BFA"/>
    <w:rsid w:val="00716F75"/>
    <w:rsid w:val="007207D2"/>
    <w:rsid w:val="007301C5"/>
    <w:rsid w:val="00730447"/>
    <w:rsid w:val="00730C7E"/>
    <w:rsid w:val="00734B60"/>
    <w:rsid w:val="00735A0A"/>
    <w:rsid w:val="007406E4"/>
    <w:rsid w:val="00744CDB"/>
    <w:rsid w:val="0074586E"/>
    <w:rsid w:val="00746D32"/>
    <w:rsid w:val="00750E0A"/>
    <w:rsid w:val="007535C1"/>
    <w:rsid w:val="0075429C"/>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1C7E"/>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67009"/>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6046"/>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653"/>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54B"/>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0567"/>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E7185"/>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42940"/>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3831"/>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177E4"/>
    <w:rsid w:val="00C20EB0"/>
    <w:rsid w:val="00C2150D"/>
    <w:rsid w:val="00C228D9"/>
    <w:rsid w:val="00C2413B"/>
    <w:rsid w:val="00C2561B"/>
    <w:rsid w:val="00C26A9B"/>
    <w:rsid w:val="00C3156D"/>
    <w:rsid w:val="00C32489"/>
    <w:rsid w:val="00C333B5"/>
    <w:rsid w:val="00C36E78"/>
    <w:rsid w:val="00C4011E"/>
    <w:rsid w:val="00C403F0"/>
    <w:rsid w:val="00C4156A"/>
    <w:rsid w:val="00C43D18"/>
    <w:rsid w:val="00C469CF"/>
    <w:rsid w:val="00C5073D"/>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B2447"/>
    <w:rsid w:val="00CC0CAC"/>
    <w:rsid w:val="00CC3FC7"/>
    <w:rsid w:val="00CC4491"/>
    <w:rsid w:val="00CC4504"/>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2B5E"/>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2C95"/>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3A24"/>
    <w:rsid w:val="00E96625"/>
    <w:rsid w:val="00E96A82"/>
    <w:rsid w:val="00EA1898"/>
    <w:rsid w:val="00EA4A75"/>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10F1"/>
    <w:rsid w:val="00F25794"/>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61F"/>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761D"/>
    <w:rPr>
      <w:rFonts w:ascii="Arial" w:hAnsi="Arial"/>
    </w:rPr>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61D"/>
    <w:rPr>
      <w:rFonts w:ascii="Arial" w:hAnsi="Arial"/>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014EEE"/>
    <w:pPr>
      <w:spacing w:before="120" w:after="120" w:line="240" w:lineRule="auto"/>
    </w:pPr>
    <w:rPr>
      <w:rFonts w:ascii="Arial" w:eastAsia="Calibri" w:hAnsi="Arial" w:cs="Arial"/>
      <w:color w:val="000000" w:themeColor="text1"/>
    </w:rPr>
  </w:style>
  <w:style w:type="paragraph" w:customStyle="1" w:styleId="DaSyText-9pt">
    <w:name w:val="DaSy Text-9pt"/>
    <w:qFormat/>
    <w:rsid w:val="00014EEE"/>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014EEE"/>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014EEE"/>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014EEE"/>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014EEE"/>
    <w:pPr>
      <w:spacing w:after="200"/>
    </w:pPr>
  </w:style>
  <w:style w:type="paragraph" w:customStyle="1" w:styleId="DaSyReportHeading2">
    <w:name w:val="DaSy Report Heading 2"/>
    <w:qFormat/>
    <w:rsid w:val="00014EEE"/>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14EEE"/>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014EEE"/>
    <w:pPr>
      <w:spacing w:after="120"/>
      <w:ind w:left="1080"/>
    </w:pPr>
  </w:style>
  <w:style w:type="paragraph" w:customStyle="1" w:styleId="DaSyBulletL3">
    <w:name w:val="DaSy Bullet L3"/>
    <w:qFormat/>
    <w:rsid w:val="00014EEE"/>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014EEE"/>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014EEE"/>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014EEE"/>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014EEE"/>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014EEE"/>
    <w:pPr>
      <w:spacing w:before="40" w:after="40" w:line="240" w:lineRule="auto"/>
    </w:pPr>
    <w:rPr>
      <w:rFonts w:ascii="Arial" w:eastAsia="Calibri" w:hAnsi="Arial" w:cs="Arial"/>
      <w:b/>
      <w:bCs/>
      <w:color w:val="154578"/>
      <w:sz w:val="20"/>
    </w:rPr>
  </w:style>
  <w:style w:type="paragraph" w:customStyle="1" w:styleId="DaSyTableText">
    <w:name w:val="DaSy Table Text"/>
    <w:qFormat/>
    <w:rsid w:val="00014EEE"/>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014EEE"/>
    <w:pPr>
      <w:numPr>
        <w:numId w:val="47"/>
      </w:numPr>
      <w:spacing w:line="240" w:lineRule="auto"/>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014EEE"/>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23761D"/>
    <w:rPr>
      <w:rFonts w:ascii="Arial" w:hAnsi="Arial"/>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014EEE"/>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014EEE"/>
    <w:rPr>
      <w:b/>
      <w:bCs/>
    </w:rPr>
  </w:style>
  <w:style w:type="paragraph" w:customStyle="1" w:styleId="DaSyBriefAuthors">
    <w:name w:val="DaSy Brief Authors"/>
    <w:qFormat/>
    <w:rsid w:val="00014EEE"/>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014EEE"/>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014EEE"/>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014EEE"/>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014EEE"/>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014EEE"/>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014EEE"/>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014EEE"/>
    <w:pPr>
      <w:outlineLvl w:val="4"/>
    </w:pPr>
    <w:rPr>
      <w:rFonts w:ascii="Tahoma" w:eastAsia="Calibri" w:hAnsi="Tahoma" w:cs="Arial"/>
      <w:b/>
      <w:iCs/>
      <w:color w:val="154578"/>
      <w:sz w:val="20"/>
    </w:rPr>
  </w:style>
  <w:style w:type="paragraph" w:customStyle="1" w:styleId="DaSyFootnoteText">
    <w:name w:val="DaSy Footnote Text"/>
    <w:qFormat/>
    <w:rsid w:val="00014EEE"/>
    <w:pPr>
      <w:spacing w:after="0" w:line="240" w:lineRule="auto"/>
      <w:ind w:left="115" w:hanging="115"/>
    </w:pPr>
    <w:rPr>
      <w:color w:val="000000" w:themeColor="text1"/>
      <w:sz w:val="16"/>
      <w:szCs w:val="20"/>
    </w:rPr>
  </w:style>
  <w:style w:type="paragraph" w:customStyle="1" w:styleId="DaSyNumberedListL1">
    <w:name w:val="DaSy Numbered List L1"/>
    <w:qFormat/>
    <w:rsid w:val="00014EEE"/>
    <w:pPr>
      <w:numPr>
        <w:numId w:val="46"/>
      </w:numPr>
      <w:spacing w:before="40" w:after="40" w:line="240" w:lineRule="auto"/>
    </w:pPr>
    <w:rPr>
      <w:color w:val="000000" w:themeColor="text1"/>
    </w:rPr>
  </w:style>
  <w:style w:type="paragraph" w:customStyle="1" w:styleId="DasyNumberedListL2">
    <w:name w:val="Dasy Numbered List L2"/>
    <w:qFormat/>
    <w:rsid w:val="00014EEE"/>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014EEE"/>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014EEE"/>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partc/partcapr.asp" TargetMode="External"/><Relationship Id="rId18" Type="http://schemas.openxmlformats.org/officeDocument/2006/relationships/hyperlink" Target="https://ectacenter.org/~pdfs/events/OSEP-FAQ-Identification-Correction.pdf" TargetMode="External"/><Relationship Id="rId26" Type="http://schemas.openxmlformats.org/officeDocument/2006/relationships/hyperlink" Target="https://ectacenter.org/~pdfs/events/osep09-02timelycorrectionmemo.pdf" TargetMode="External"/><Relationship Id="rId39" Type="http://schemas.openxmlformats.org/officeDocument/2006/relationships/hyperlink" Target="https://www2.ed.gov/programs/osepidea/618-data/state-level-data-files/index.html" TargetMode="External"/><Relationship Id="rId21" Type="http://schemas.openxmlformats.org/officeDocument/2006/relationships/hyperlink" Target="https://ectacenter.org/eco/pages/childoutcomes-calc.asp" TargetMode="External"/><Relationship Id="rId34" Type="http://schemas.openxmlformats.org/officeDocument/2006/relationships/hyperlink" Target="https://www2.ed.gov/policy/speced/guid/idea/memosdcltrs/qa-dispute-resolution-procedures-part-c.pdf" TargetMode="External"/><Relationship Id="rId42" Type="http://schemas.openxmlformats.org/officeDocument/2006/relationships/hyperlink" Target="https://dasycenter.org/glossary/data-quality/" TargetMode="External"/><Relationship Id="rId47" Type="http://schemas.openxmlformats.org/officeDocument/2006/relationships/footer" Target="foot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gov/policy/speced/guid/idea/memosdcltrs/qa-provision-of-services-idea-part-c-10-21-2020.pdf" TargetMode="External"/><Relationship Id="rId29" Type="http://schemas.openxmlformats.org/officeDocument/2006/relationships/hyperlink" Target="https://ectacenter.org/~pdfs/topics/transition/Timeline_for_late_referral_2018-07-27.pdf" TargetMode="External"/><Relationship Id="rId11" Type="http://schemas.openxmlformats.org/officeDocument/2006/relationships/hyperlink" Target="https://sites.ed.gov/idea/grantees/" TargetMode="External"/><Relationship Id="rId24" Type="http://schemas.openxmlformats.org/officeDocument/2006/relationships/hyperlink" Target="https://www2.ed.gov/about/inits/ed/edfacts/index.html" TargetMode="External"/><Relationship Id="rId32" Type="http://schemas.openxmlformats.org/officeDocument/2006/relationships/hyperlink" Target="https://ectacenter.org/events/webinars.asp" TargetMode="External"/><Relationship Id="rId37" Type="http://schemas.openxmlformats.org/officeDocument/2006/relationships/hyperlink" Target="https://www2.ed.gov/about/inits/ed/edfacts/index.html" TargetMode="External"/><Relationship Id="rId40" Type="http://schemas.openxmlformats.org/officeDocument/2006/relationships/hyperlink" Target="https://www2.ed.gov/programs/osepidea/618-data/collection-documentation/index.html"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ctacenter.org/events/webinars.asp" TargetMode="External"/><Relationship Id="rId31" Type="http://schemas.openxmlformats.org/officeDocument/2006/relationships/hyperlink" Target="https://ectacenter.org/~pdfs/events/OSEP-FAQ-Identification-Correction.pdf"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ycenter.org/data-governance-management-toolkit/" TargetMode="External"/><Relationship Id="rId22" Type="http://schemas.openxmlformats.org/officeDocument/2006/relationships/hyperlink" Target="https://ectacenter.org/eco/pages/cos-calc.asp" TargetMode="External"/><Relationship Id="rId27" Type="http://schemas.openxmlformats.org/officeDocument/2006/relationships/hyperlink" Target="https://ectacenter.org/~pdfs/events/OSEP-FAQ-Identification-Correction.pdf" TargetMode="External"/><Relationship Id="rId30" Type="http://schemas.openxmlformats.org/officeDocument/2006/relationships/hyperlink" Target="https://ectacenter.org/~pdfs/events/osep09-02timelycorrectionmemo.pdf" TargetMode="External"/><Relationship Id="rId35" Type="http://schemas.openxmlformats.org/officeDocument/2006/relationships/hyperlink" Target="https://www2.ed.gov/about/inits/ed/edfacts/index.html" TargetMode="External"/><Relationship Id="rId43" Type="http://schemas.openxmlformats.org/officeDocument/2006/relationships/hyperlink" Target="https://dasycenter.org/glossary/practices/" TargetMode="External"/><Relationship Id="rId48"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emaps.ed.gov/suite/" TargetMode="External"/><Relationship Id="rId17" Type="http://schemas.openxmlformats.org/officeDocument/2006/relationships/hyperlink" Target="https://ectacenter.org/~pdfs/events/osep09-02timelycorrectionmemo.pdf" TargetMode="External"/><Relationship Id="rId25" Type="http://schemas.openxmlformats.org/officeDocument/2006/relationships/hyperlink" Target="https://sites.ed.gov/idea/files/QA-Evaluation-Timeline-Part-C.pdf" TargetMode="External"/><Relationship Id="rId33" Type="http://schemas.openxmlformats.org/officeDocument/2006/relationships/hyperlink" Target="https://www2.ed.gov/about/inits/ed/edfacts/index.html" TargetMode="External"/><Relationship Id="rId38" Type="http://schemas.openxmlformats.org/officeDocument/2006/relationships/hyperlink" Target="https://www2.ed.gov/programs/osepidea/618-data/static-tables/index.html" TargetMode="External"/><Relationship Id="rId46" Type="http://schemas.openxmlformats.org/officeDocument/2006/relationships/header" Target="header2.xml"/><Relationship Id="rId20" Type="http://schemas.openxmlformats.org/officeDocument/2006/relationships/hyperlink" Target="https://www2.ed.gov/about/inits/ed/edfacts/index.html" TargetMode="External"/><Relationship Id="rId41" Type="http://schemas.openxmlformats.org/officeDocument/2006/relationships/hyperlink" Target="https://dasycenter.org/new-idea-part-c-data-notes-brie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sycenter.org/new-dasy-partc-data-quick-reference-guide/" TargetMode="External"/><Relationship Id="rId23" Type="http://schemas.openxmlformats.org/officeDocument/2006/relationships/hyperlink" Target="https://ectacenter.org/eco/pages/familyoutcomes.asp" TargetMode="External"/><Relationship Id="rId28" Type="http://schemas.openxmlformats.org/officeDocument/2006/relationships/hyperlink" Target="https://ectacenter.org/events/webinars.asp" TargetMode="External"/><Relationship Id="rId36" Type="http://schemas.openxmlformats.org/officeDocument/2006/relationships/hyperlink" Target="https://www2.ed.gov/about/inits/ed/edfacts/index.html" TargetMode="External"/><Relationship Id="rId49" Type="http://schemas.openxmlformats.org/officeDocument/2006/relationships/hyperlink" Target="http://www.dasycent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CCFEC-35C6-4E54-BF34-0CC161D9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0BEE0EB9-10B6-47EE-9E80-7A6434450D8B}">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6defea3-20bb-435d-9ecc-6a095d60cde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Resources for Part C Data Processes Toolkit</vt:lpstr>
    </vt:vector>
  </TitlesOfParts>
  <Company>SRI International</Company>
  <LinksUpToDate>false</LinksUpToDate>
  <CharactersWithSpaces>10016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Part C Data Processes Toolkit</dc:title>
  <dc:subject/>
  <dc:creator>The DaSy Center</dc:creator>
  <cp:keywords/>
  <dc:description/>
  <cp:lastModifiedBy>Roxanne Jones</cp:lastModifiedBy>
  <cp:revision>54</cp:revision>
  <cp:lastPrinted>2021-04-12T18:09:00Z</cp:lastPrinted>
  <dcterms:created xsi:type="dcterms:W3CDTF">2021-06-10T15:04:00Z</dcterms:created>
  <dcterms:modified xsi:type="dcterms:W3CDTF">2023-04-21T20:01:00Z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