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3F9C" w14:textId="77777777" w:rsidR="00AE13BE" w:rsidRPr="0067455D" w:rsidRDefault="00AE13BE" w:rsidP="0042625C">
      <w:pPr>
        <w:pStyle w:val="Heading1"/>
      </w:pPr>
      <w:bookmarkStart w:id="0" w:name="_GoBack"/>
      <w:bookmarkEnd w:id="0"/>
      <w:r w:rsidRPr="0067455D">
        <w:t>Teaming Plan Considerations Worksheet</w:t>
      </w:r>
    </w:p>
    <w:p w14:paraId="04152ADA" w14:textId="77777777" w:rsidR="00AE13BE" w:rsidRPr="00990DBA" w:rsidRDefault="00AE13BE" w:rsidP="003F4EDF">
      <w:pPr>
        <w:pStyle w:val="Text"/>
        <w:spacing w:after="240"/>
        <w:rPr>
          <w:color w:val="141414"/>
        </w:rPr>
      </w:pPr>
      <w:r>
        <w:t xml:space="preserve">This worksheet is intended to facilitate conversations among </w:t>
      </w:r>
      <w:r w:rsidRPr="00990DBA">
        <w:t>all data team members</w:t>
      </w:r>
      <w:r>
        <w:t xml:space="preserve"> and for recording notes from those conversations</w:t>
      </w:r>
      <w:r w:rsidRPr="00990DBA">
        <w:t xml:space="preserve">. </w:t>
      </w:r>
      <w:r>
        <w:t xml:space="preserve">Once the considerations are addressed, teams may transfer their answers to the Data Teaming Plan Template to complete their teaming plan. </w:t>
      </w:r>
      <w:r w:rsidRPr="00990DBA">
        <w:t xml:space="preserve"> </w:t>
      </w:r>
    </w:p>
    <w:tbl>
      <w:tblPr>
        <w:tblStyle w:val="TableGrid"/>
        <w:tblW w:w="936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AE13BE" w14:paraId="61E51044" w14:textId="77777777" w:rsidTr="005D3565">
        <w:trPr>
          <w:tblHeader/>
        </w:trPr>
        <w:tc>
          <w:tcPr>
            <w:tcW w:w="9360" w:type="dxa"/>
            <w:gridSpan w:val="3"/>
            <w:shd w:val="clear" w:color="auto" w:fill="C5E0B3" w:themeFill="accent6" w:themeFillTint="66"/>
          </w:tcPr>
          <w:p w14:paraId="3B19A53E" w14:textId="77777777" w:rsidR="00AE13BE" w:rsidRPr="005B06A2" w:rsidRDefault="00AE13BE" w:rsidP="005B06A2">
            <w:pPr>
              <w:pStyle w:val="Table-Colheaderbold"/>
              <w:jc w:val="center"/>
            </w:pPr>
            <w:r w:rsidRPr="005B06A2">
              <w:t>Team Plan Considerations and Notes</w:t>
            </w:r>
          </w:p>
        </w:tc>
      </w:tr>
      <w:tr w:rsidR="00AE13BE" w14:paraId="0759F589" w14:textId="77777777" w:rsidTr="005D3565">
        <w:trPr>
          <w:tblHeader/>
        </w:trPr>
        <w:tc>
          <w:tcPr>
            <w:tcW w:w="2880" w:type="dxa"/>
            <w:vAlign w:val="bottom"/>
          </w:tcPr>
          <w:p w14:paraId="2BADEB41" w14:textId="77777777" w:rsidR="00AE13BE" w:rsidRPr="005A6079" w:rsidRDefault="00AE13BE" w:rsidP="005B06A2">
            <w:pPr>
              <w:pStyle w:val="Table-Colheader"/>
            </w:pPr>
            <w:r w:rsidRPr="005A6079">
              <w:t>Considerations</w:t>
            </w:r>
          </w:p>
        </w:tc>
        <w:tc>
          <w:tcPr>
            <w:tcW w:w="2880" w:type="dxa"/>
            <w:vAlign w:val="bottom"/>
          </w:tcPr>
          <w:p w14:paraId="4A26DB54" w14:textId="77777777" w:rsidR="00AE13BE" w:rsidRPr="005A6079" w:rsidRDefault="00AE13BE" w:rsidP="005B06A2">
            <w:pPr>
              <w:pStyle w:val="Table-Colheader"/>
            </w:pPr>
            <w:r>
              <w:t>Template Section</w:t>
            </w:r>
          </w:p>
        </w:tc>
        <w:tc>
          <w:tcPr>
            <w:tcW w:w="3600" w:type="dxa"/>
            <w:vAlign w:val="bottom"/>
          </w:tcPr>
          <w:p w14:paraId="4FB900A1" w14:textId="77777777" w:rsidR="00AE13BE" w:rsidRPr="005A6079" w:rsidRDefault="00AE13BE" w:rsidP="005B06A2">
            <w:pPr>
              <w:pStyle w:val="Table-Colheader"/>
            </w:pPr>
            <w:r w:rsidRPr="005A6079">
              <w:t>Notes</w:t>
            </w:r>
          </w:p>
        </w:tc>
      </w:tr>
      <w:tr w:rsidR="00AE13BE" w14:paraId="1F05AAC3" w14:textId="77777777" w:rsidTr="00354A8D">
        <w:tc>
          <w:tcPr>
            <w:tcW w:w="2880" w:type="dxa"/>
          </w:tcPr>
          <w:p w14:paraId="605BA3D3" w14:textId="3E665242" w:rsidR="00AE13BE" w:rsidRPr="005B06A2" w:rsidRDefault="005B06A2" w:rsidP="005B06A2">
            <w:pPr>
              <w:pStyle w:val="Table-Text1stindent"/>
              <w:ind w:left="288" w:hanging="288"/>
            </w:pPr>
            <w:r>
              <w:t>1.</w:t>
            </w:r>
            <w:r>
              <w:tab/>
            </w:r>
            <w:r w:rsidR="00AE13BE" w:rsidRPr="006F6376">
              <w:t>What is the name of the data team?</w:t>
            </w:r>
          </w:p>
        </w:tc>
        <w:tc>
          <w:tcPr>
            <w:tcW w:w="2880" w:type="dxa"/>
          </w:tcPr>
          <w:p w14:paraId="36A8B244" w14:textId="795C35B1" w:rsidR="00AE13BE" w:rsidRPr="00620B85" w:rsidRDefault="00972E2D" w:rsidP="002D33CB">
            <w:pPr>
              <w:pStyle w:val="Table-Text"/>
            </w:pPr>
            <w:r w:rsidRPr="00C56AB4">
              <w:t>Title</w:t>
            </w:r>
          </w:p>
        </w:tc>
        <w:tc>
          <w:tcPr>
            <w:tcW w:w="3600" w:type="dxa"/>
          </w:tcPr>
          <w:sdt>
            <w:sdtPr>
              <w:id w:val="12013046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0CBA1AA" w14:textId="016D4A9A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D515514" w14:textId="77777777" w:rsidTr="00354A8D">
        <w:tc>
          <w:tcPr>
            <w:tcW w:w="2880" w:type="dxa"/>
          </w:tcPr>
          <w:p w14:paraId="12A672B9" w14:textId="7C53CD50" w:rsidR="00AE13BE" w:rsidRPr="005B06A2" w:rsidRDefault="005B06A2" w:rsidP="005B06A2">
            <w:pPr>
              <w:pStyle w:val="Table-Text1stindent"/>
              <w:ind w:left="288" w:hanging="288"/>
            </w:pPr>
            <w:r>
              <w:t>2.</w:t>
            </w:r>
            <w:r>
              <w:tab/>
            </w:r>
            <w:r w:rsidR="00AE13BE" w:rsidRPr="005B06A2">
              <w:t>What is the purpose of the data team?</w:t>
            </w:r>
          </w:p>
        </w:tc>
        <w:tc>
          <w:tcPr>
            <w:tcW w:w="2880" w:type="dxa"/>
          </w:tcPr>
          <w:p w14:paraId="168BDC4E" w14:textId="107A0367" w:rsidR="00AE13BE" w:rsidRPr="00E76885" w:rsidRDefault="00AE13BE" w:rsidP="002D33CB">
            <w:pPr>
              <w:pStyle w:val="Table-Text"/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(A)</w:t>
            </w:r>
          </w:p>
        </w:tc>
        <w:tc>
          <w:tcPr>
            <w:tcW w:w="3600" w:type="dxa"/>
          </w:tcPr>
          <w:sdt>
            <w:sdtPr>
              <w:id w:val="-108282503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E8F5F8D" w14:textId="5B739920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09E87AEC" w14:textId="77777777" w:rsidTr="00354A8D">
        <w:tc>
          <w:tcPr>
            <w:tcW w:w="2880" w:type="dxa"/>
          </w:tcPr>
          <w:p w14:paraId="2439A43A" w14:textId="288642B6" w:rsidR="00AE13BE" w:rsidRPr="005B06A2" w:rsidRDefault="005B06A2" w:rsidP="005B06A2">
            <w:pPr>
              <w:pStyle w:val="Table-Text1stindent"/>
              <w:ind w:left="288" w:hanging="288"/>
            </w:pPr>
            <w:r>
              <w:t>3.</w:t>
            </w:r>
            <w:r>
              <w:tab/>
            </w:r>
            <w:r w:rsidR="00AE13BE" w:rsidRPr="005B06A2">
              <w:t>What is the process or framework the team will use for data-informed decision making/inquiry?</w:t>
            </w:r>
          </w:p>
        </w:tc>
        <w:tc>
          <w:tcPr>
            <w:tcW w:w="2880" w:type="dxa"/>
          </w:tcPr>
          <w:p w14:paraId="525E153E" w14:textId="60BC2BC7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(B)</w:t>
            </w:r>
          </w:p>
        </w:tc>
        <w:sdt>
          <w:sdtPr>
            <w:id w:val="-1808934070"/>
            <w:placeholder>
              <w:docPart w:val="DefaultPlaceholder_-1854013440"/>
            </w:placeholder>
          </w:sdtPr>
          <w:sdtEndPr>
            <w:rPr>
              <w:highlight w:val="yellow"/>
            </w:rPr>
          </w:sdtEndPr>
          <w:sdtContent>
            <w:tc>
              <w:tcPr>
                <w:tcW w:w="3600" w:type="dxa"/>
              </w:tcPr>
              <w:p w14:paraId="7E61D2FF" w14:textId="3D021C06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tc>
          </w:sdtContent>
        </w:sdt>
      </w:tr>
      <w:tr w:rsidR="00AE13BE" w14:paraId="65B98913" w14:textId="77777777" w:rsidTr="00354A8D">
        <w:tc>
          <w:tcPr>
            <w:tcW w:w="2880" w:type="dxa"/>
          </w:tcPr>
          <w:p w14:paraId="36C073FF" w14:textId="47CC2EC1" w:rsidR="00AE13BE" w:rsidRPr="005B06A2" w:rsidRDefault="005B06A2" w:rsidP="005B06A2">
            <w:pPr>
              <w:pStyle w:val="Table-Text1stindent"/>
              <w:ind w:left="288" w:hanging="288"/>
            </w:pPr>
            <w:r>
              <w:t>4.</w:t>
            </w:r>
            <w:r>
              <w:tab/>
            </w:r>
            <w:r w:rsidR="00AE13BE" w:rsidRPr="005B06A2">
              <w:t xml:space="preserve">Who (what role) does the data team report to for guidance and/or to seek any needed approvals? </w:t>
            </w:r>
          </w:p>
        </w:tc>
        <w:tc>
          <w:tcPr>
            <w:tcW w:w="2880" w:type="dxa"/>
          </w:tcPr>
          <w:p w14:paraId="102EC353" w14:textId="6C0CDDD0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 xml:space="preserve">(C) </w:t>
            </w:r>
          </w:p>
        </w:tc>
        <w:sdt>
          <w:sdtPr>
            <w:id w:val="-1335452862"/>
            <w:placeholder>
              <w:docPart w:val="DefaultPlaceholder_-1854013440"/>
            </w:placeholder>
          </w:sdtPr>
          <w:sdtEndPr/>
          <w:sdtContent>
            <w:tc>
              <w:tcPr>
                <w:tcW w:w="3600" w:type="dxa"/>
              </w:tcPr>
              <w:p w14:paraId="6D07F7C7" w14:textId="14B0A841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tc>
          </w:sdtContent>
        </w:sdt>
      </w:tr>
      <w:tr w:rsidR="00AE13BE" w14:paraId="250D499D" w14:textId="77777777" w:rsidTr="00354A8D">
        <w:tc>
          <w:tcPr>
            <w:tcW w:w="2880" w:type="dxa"/>
          </w:tcPr>
          <w:p w14:paraId="19CC7A71" w14:textId="3F368E0A" w:rsidR="00AE13BE" w:rsidRPr="005B06A2" w:rsidRDefault="005B06A2" w:rsidP="005B06A2">
            <w:pPr>
              <w:pStyle w:val="Table-Text1stindent"/>
              <w:ind w:left="288" w:hanging="288"/>
            </w:pPr>
            <w:r>
              <w:t>5.</w:t>
            </w:r>
            <w:r>
              <w:tab/>
            </w:r>
            <w:r w:rsidR="00AE13BE" w:rsidRPr="005B06A2">
              <w:t>What are the goals?  How are they prioritized or rank ordered? What are the specific activities?</w:t>
            </w:r>
          </w:p>
        </w:tc>
        <w:tc>
          <w:tcPr>
            <w:tcW w:w="2880" w:type="dxa"/>
          </w:tcPr>
          <w:p w14:paraId="5482010A" w14:textId="40F9F39A" w:rsidR="00AE13BE" w:rsidRPr="00E76885" w:rsidRDefault="00AE13BE" w:rsidP="002D33CB">
            <w:pPr>
              <w:pStyle w:val="Table-Text"/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(D)</w:t>
            </w:r>
          </w:p>
        </w:tc>
        <w:tc>
          <w:tcPr>
            <w:tcW w:w="3600" w:type="dxa"/>
          </w:tcPr>
          <w:sdt>
            <w:sdtPr>
              <w:id w:val="164716624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1A6EBB1F" w14:textId="237A979D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6BDDF339" w14:textId="77777777" w:rsidTr="00354A8D">
        <w:tc>
          <w:tcPr>
            <w:tcW w:w="2880" w:type="dxa"/>
          </w:tcPr>
          <w:p w14:paraId="09CDCC1A" w14:textId="4D8ABF3A" w:rsidR="00AE13BE" w:rsidRPr="005B06A2" w:rsidRDefault="005B06A2" w:rsidP="005B06A2">
            <w:pPr>
              <w:pStyle w:val="Table-Text1stindent"/>
              <w:ind w:left="288" w:hanging="288"/>
            </w:pPr>
            <w:r>
              <w:t>6.</w:t>
            </w:r>
            <w:r>
              <w:tab/>
            </w:r>
            <w:r w:rsidR="00AE13BE" w:rsidRPr="005B06A2">
              <w:t xml:space="preserve">What levels and types of data (e.g., state vs. local, record level data vs. aggregate) do the data team have access to, and where do the data reside? </w:t>
            </w:r>
          </w:p>
        </w:tc>
        <w:tc>
          <w:tcPr>
            <w:tcW w:w="2880" w:type="dxa"/>
          </w:tcPr>
          <w:p w14:paraId="371BC089" w14:textId="2706E971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Purpose, Goals, and Activities</w:t>
            </w:r>
            <w:r w:rsidR="00A22055" w:rsidRPr="00E76885">
              <w:t> </w:t>
            </w:r>
            <w:r w:rsidRPr="00E76885">
              <w:t>(E)</w:t>
            </w:r>
          </w:p>
        </w:tc>
        <w:tc>
          <w:tcPr>
            <w:tcW w:w="3600" w:type="dxa"/>
          </w:tcPr>
          <w:sdt>
            <w:sdtPr>
              <w:id w:val="-144753347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3EB61F5C" w14:textId="3C564688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12FA3547" w14:textId="77777777" w:rsidTr="00354A8D">
        <w:tc>
          <w:tcPr>
            <w:tcW w:w="2880" w:type="dxa"/>
          </w:tcPr>
          <w:p w14:paraId="3CC8B3A4" w14:textId="7C59F3BD" w:rsidR="00AE13BE" w:rsidRPr="005B06A2" w:rsidRDefault="005B06A2" w:rsidP="005B06A2">
            <w:pPr>
              <w:pStyle w:val="Table-Text1stindent"/>
              <w:ind w:left="288" w:hanging="288"/>
            </w:pPr>
            <w:r>
              <w:t>7.</w:t>
            </w:r>
            <w:r>
              <w:tab/>
            </w:r>
            <w:r w:rsidR="00AE13BE" w:rsidRPr="005B06A2">
              <w:t>How long will the data team continue to work?</w:t>
            </w:r>
          </w:p>
        </w:tc>
        <w:tc>
          <w:tcPr>
            <w:tcW w:w="2880" w:type="dxa"/>
          </w:tcPr>
          <w:p w14:paraId="7AA05DA3" w14:textId="74148D2A" w:rsidR="00AE13BE" w:rsidRPr="00E76885" w:rsidRDefault="00AE13BE" w:rsidP="002D33CB">
            <w:pPr>
              <w:pStyle w:val="Table-Text"/>
            </w:pPr>
            <w:r w:rsidRPr="00E76885">
              <w:t>Data Team Process (A)</w:t>
            </w:r>
          </w:p>
        </w:tc>
        <w:tc>
          <w:tcPr>
            <w:tcW w:w="3600" w:type="dxa"/>
          </w:tcPr>
          <w:sdt>
            <w:sdtPr>
              <w:id w:val="1039779462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753525DB" w14:textId="72862315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B9626AF" w14:textId="77777777" w:rsidTr="00354A8D">
        <w:tc>
          <w:tcPr>
            <w:tcW w:w="2880" w:type="dxa"/>
          </w:tcPr>
          <w:p w14:paraId="23DA9BDE" w14:textId="59FE4F5A" w:rsidR="00AE13BE" w:rsidRPr="005B06A2" w:rsidRDefault="005B06A2" w:rsidP="005B06A2">
            <w:pPr>
              <w:pStyle w:val="Table-Text1stindent"/>
              <w:ind w:left="288" w:hanging="288"/>
            </w:pPr>
            <w:r>
              <w:t>8.</w:t>
            </w:r>
            <w:r>
              <w:tab/>
            </w:r>
            <w:r w:rsidR="00AE13BE" w:rsidRPr="005B06A2">
              <w:t>What is the frequency of data team meetings?</w:t>
            </w:r>
          </w:p>
        </w:tc>
        <w:tc>
          <w:tcPr>
            <w:tcW w:w="2880" w:type="dxa"/>
          </w:tcPr>
          <w:p w14:paraId="149A5A89" w14:textId="4F762C19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615103357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08FE6CE" w14:textId="2315B1DB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18370A9" w14:textId="77777777" w:rsidTr="00354A8D">
        <w:tc>
          <w:tcPr>
            <w:tcW w:w="2880" w:type="dxa"/>
          </w:tcPr>
          <w:p w14:paraId="3A56C3BE" w14:textId="436778E2" w:rsidR="00AE13BE" w:rsidRPr="005B06A2" w:rsidRDefault="005B06A2" w:rsidP="005B06A2">
            <w:pPr>
              <w:pStyle w:val="Table-Text1stindent"/>
              <w:ind w:left="288" w:hanging="288"/>
            </w:pPr>
            <w:r>
              <w:t>9.</w:t>
            </w:r>
            <w:r>
              <w:tab/>
            </w:r>
            <w:r w:rsidR="00AE13BE" w:rsidRPr="005B06A2">
              <w:t>When will the data team meet?</w:t>
            </w:r>
          </w:p>
        </w:tc>
        <w:tc>
          <w:tcPr>
            <w:tcW w:w="2880" w:type="dxa"/>
          </w:tcPr>
          <w:p w14:paraId="2DA02FE5" w14:textId="5BDE20FC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641771271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755A3A82" w14:textId="1A2EDEA5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316B4A03" w14:textId="77777777" w:rsidTr="00354A8D">
        <w:tc>
          <w:tcPr>
            <w:tcW w:w="2880" w:type="dxa"/>
          </w:tcPr>
          <w:p w14:paraId="4A85B85E" w14:textId="532F39A6" w:rsidR="00AE13BE" w:rsidRPr="005B06A2" w:rsidRDefault="005B06A2" w:rsidP="005B06A2">
            <w:pPr>
              <w:pStyle w:val="Table-Text1stindent"/>
              <w:ind w:left="288" w:hanging="288"/>
            </w:pPr>
            <w:r>
              <w:t>10.</w:t>
            </w:r>
            <w:r>
              <w:tab/>
            </w:r>
            <w:r w:rsidR="00AE13BE" w:rsidRPr="005B06A2">
              <w:t>What is the duration of the data team meetings?</w:t>
            </w:r>
          </w:p>
        </w:tc>
        <w:tc>
          <w:tcPr>
            <w:tcW w:w="2880" w:type="dxa"/>
          </w:tcPr>
          <w:p w14:paraId="06FED81A" w14:textId="005D9EEC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610245784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79B50AC6" w14:textId="26F7F99D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3E1640E7" w14:textId="77777777" w:rsidTr="00354A8D">
        <w:tc>
          <w:tcPr>
            <w:tcW w:w="2880" w:type="dxa"/>
          </w:tcPr>
          <w:p w14:paraId="7C032722" w14:textId="01793F1B" w:rsidR="00AE13BE" w:rsidRPr="005B06A2" w:rsidRDefault="005B06A2" w:rsidP="005B06A2">
            <w:pPr>
              <w:pStyle w:val="Table-Text1stindent"/>
              <w:ind w:left="288" w:hanging="288"/>
            </w:pPr>
            <w:r>
              <w:t>11.</w:t>
            </w:r>
            <w:r>
              <w:tab/>
            </w:r>
            <w:r w:rsidR="00AE13BE" w:rsidRPr="005B06A2">
              <w:t>Where or how will the data team meet (e.g., what location and space or via what technology)?</w:t>
            </w:r>
          </w:p>
        </w:tc>
        <w:tc>
          <w:tcPr>
            <w:tcW w:w="2880" w:type="dxa"/>
          </w:tcPr>
          <w:p w14:paraId="20013F96" w14:textId="68CA922F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(D)</w:t>
            </w:r>
          </w:p>
        </w:tc>
        <w:tc>
          <w:tcPr>
            <w:tcW w:w="3600" w:type="dxa"/>
          </w:tcPr>
          <w:sdt>
            <w:sdtPr>
              <w:id w:val="587509892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6AF11742" w14:textId="310B171D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FBB1EF6" w14:textId="77777777" w:rsidTr="00354A8D">
        <w:tc>
          <w:tcPr>
            <w:tcW w:w="2880" w:type="dxa"/>
          </w:tcPr>
          <w:p w14:paraId="76C4B68E" w14:textId="673EC694" w:rsidR="00AE13BE" w:rsidRPr="005B06A2" w:rsidRDefault="005B06A2" w:rsidP="005B06A2">
            <w:pPr>
              <w:pStyle w:val="Table-Text1stindent"/>
              <w:ind w:left="288" w:hanging="288"/>
            </w:pPr>
            <w:r>
              <w:t>12.</w:t>
            </w:r>
            <w:r>
              <w:tab/>
            </w:r>
            <w:r w:rsidR="00AE13BE" w:rsidRPr="005B06A2">
              <w:t xml:space="preserve">How many members does the data team have? </w:t>
            </w:r>
          </w:p>
        </w:tc>
        <w:tc>
          <w:tcPr>
            <w:tcW w:w="2880" w:type="dxa"/>
          </w:tcPr>
          <w:p w14:paraId="739C6137" w14:textId="29F58337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(B)</w:t>
            </w:r>
          </w:p>
        </w:tc>
        <w:tc>
          <w:tcPr>
            <w:tcW w:w="3600" w:type="dxa"/>
          </w:tcPr>
          <w:sdt>
            <w:sdtPr>
              <w:id w:val="-1359501772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514A7018" w14:textId="76EF5AD3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63AACBC" w14:textId="77777777" w:rsidTr="00354A8D">
        <w:tc>
          <w:tcPr>
            <w:tcW w:w="2880" w:type="dxa"/>
          </w:tcPr>
          <w:p w14:paraId="389F9FD4" w14:textId="28BD5B31" w:rsidR="00AE13BE" w:rsidRPr="005B06A2" w:rsidRDefault="002D33CB" w:rsidP="005B06A2">
            <w:pPr>
              <w:pStyle w:val="Table-Text1stindent"/>
              <w:ind w:left="288" w:hanging="288"/>
            </w:pPr>
            <w:r>
              <w:t>13.</w:t>
            </w:r>
            <w:r>
              <w:tab/>
            </w:r>
            <w:r w:rsidR="00AE13BE" w:rsidRPr="005B06A2">
              <w:t xml:space="preserve">Who (what roles) serve on the data team, and how are members identified?  </w:t>
            </w:r>
          </w:p>
        </w:tc>
        <w:tc>
          <w:tcPr>
            <w:tcW w:w="2880" w:type="dxa"/>
          </w:tcPr>
          <w:p w14:paraId="5EC36766" w14:textId="7EE0B7D3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(C)</w:t>
            </w:r>
          </w:p>
        </w:tc>
        <w:tc>
          <w:tcPr>
            <w:tcW w:w="3600" w:type="dxa"/>
          </w:tcPr>
          <w:sdt>
            <w:sdtPr>
              <w:id w:val="1462072885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096296AA" w14:textId="4A72A78E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1B301211" w14:textId="77777777" w:rsidTr="005D3565">
        <w:trPr>
          <w:cantSplit/>
        </w:trPr>
        <w:tc>
          <w:tcPr>
            <w:tcW w:w="2880" w:type="dxa"/>
          </w:tcPr>
          <w:p w14:paraId="34016BE2" w14:textId="5E791639" w:rsidR="00AE13BE" w:rsidRPr="002D33CB" w:rsidRDefault="002D33CB" w:rsidP="002D33CB">
            <w:pPr>
              <w:pStyle w:val="Table-Text1stindent"/>
              <w:ind w:left="288" w:hanging="288"/>
            </w:pPr>
            <w:r>
              <w:lastRenderedPageBreak/>
              <w:t>14.</w:t>
            </w:r>
            <w:r>
              <w:tab/>
            </w:r>
            <w:r w:rsidR="00AE13BE" w:rsidRPr="002D33CB">
              <w:t>Who (what role) will coordinate the work of the data team, including developing meeting agendas, facilitating meetings, and communicating progress to members and other key stakeholders?</w:t>
            </w:r>
          </w:p>
        </w:tc>
        <w:tc>
          <w:tcPr>
            <w:tcW w:w="2880" w:type="dxa"/>
          </w:tcPr>
          <w:p w14:paraId="359490CC" w14:textId="2AA65E2F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(C)</w:t>
            </w:r>
          </w:p>
        </w:tc>
        <w:tc>
          <w:tcPr>
            <w:tcW w:w="3600" w:type="dxa"/>
          </w:tcPr>
          <w:sdt>
            <w:sdtPr>
              <w:id w:val="-576137931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1F83B7D4" w14:textId="0F41EAAC" w:rsidR="00AE13BE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  <w:tr w:rsidR="00AE13BE" w14:paraId="2C89091E" w14:textId="77777777" w:rsidTr="00354A8D">
        <w:tc>
          <w:tcPr>
            <w:tcW w:w="2880" w:type="dxa"/>
          </w:tcPr>
          <w:p w14:paraId="1E31C5AF" w14:textId="558C3560" w:rsidR="00AE13BE" w:rsidRPr="00736370" w:rsidRDefault="002D33CB" w:rsidP="002D33CB">
            <w:pPr>
              <w:pStyle w:val="Table-Text1stindent"/>
              <w:ind w:left="288" w:hanging="288"/>
              <w:rPr>
                <w:rFonts w:cstheme="minorHAnsi"/>
                <w:sz w:val="24"/>
                <w:szCs w:val="24"/>
              </w:rPr>
            </w:pPr>
            <w:r>
              <w:t>15.</w:t>
            </w:r>
            <w:r>
              <w:tab/>
            </w:r>
            <w:r w:rsidR="00AE13BE" w:rsidRPr="002D33CB">
              <w:t>How is the work of the data team communicated to program staff, participating agencies, stakeholders, and others?</w:t>
            </w:r>
          </w:p>
        </w:tc>
        <w:tc>
          <w:tcPr>
            <w:tcW w:w="2880" w:type="dxa"/>
          </w:tcPr>
          <w:p w14:paraId="76798431" w14:textId="543C87BA" w:rsidR="00AE13BE" w:rsidRPr="00E76885" w:rsidRDefault="00AE13BE" w:rsidP="002D33CB">
            <w:pPr>
              <w:pStyle w:val="Table-Text"/>
              <w:rPr>
                <w:u w:val="single"/>
              </w:rPr>
            </w:pPr>
            <w:r w:rsidRPr="00E76885">
              <w:t>Data Team Process (E)</w:t>
            </w:r>
          </w:p>
        </w:tc>
        <w:tc>
          <w:tcPr>
            <w:tcW w:w="3600" w:type="dxa"/>
          </w:tcPr>
          <w:sdt>
            <w:sdtPr>
              <w:id w:val="860780294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p w14:paraId="2ED13FCB" w14:textId="761B8AC2" w:rsidR="00AE13BE" w:rsidRPr="00354A8D" w:rsidRDefault="00D03A31" w:rsidP="00354A8D">
                <w:pPr>
                  <w:pStyle w:val="Table-Text"/>
                </w:pPr>
                <w:r w:rsidRPr="005777AD">
                  <w:rPr>
                    <w:highlight w:val="yellow"/>
                  </w:rPr>
                  <w:t>Notes</w:t>
                </w:r>
              </w:p>
            </w:sdtContent>
          </w:sdt>
        </w:tc>
      </w:tr>
    </w:tbl>
    <w:p w14:paraId="171A5BFD" w14:textId="77777777" w:rsidR="00C4282A" w:rsidRDefault="00C4282A"/>
    <w:sectPr w:rsidR="00C4282A" w:rsidSect="004024B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853A" w14:textId="77777777" w:rsidR="0021451A" w:rsidRDefault="0021451A" w:rsidP="00FB7813">
      <w:r>
        <w:separator/>
      </w:r>
    </w:p>
  </w:endnote>
  <w:endnote w:type="continuationSeparator" w:id="0">
    <w:p w14:paraId="7F7777CD" w14:textId="77777777" w:rsidR="0021451A" w:rsidRDefault="0021451A" w:rsidP="00F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9F83" w14:textId="725E5A71" w:rsidR="00615119" w:rsidRPr="0081365E" w:rsidRDefault="0081365E" w:rsidP="0081365E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241A40">
      <w:rPr>
        <w:rFonts w:ascii="Arial" w:hAnsi="Arial" w:cs="Arial"/>
        <w:noProof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241A40">
      <w:rPr>
        <w:rFonts w:ascii="Arial" w:hAnsi="Arial" w:cs="Arial"/>
        <w:noProof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3291" w14:textId="0E5000FA" w:rsidR="00615119" w:rsidRDefault="004024BE">
    <w:pPr>
      <w:pStyle w:val="Footer"/>
    </w:pPr>
    <w:r>
      <w:rPr>
        <w:noProof/>
      </w:rPr>
      <w:drawing>
        <wp:inline distT="0" distB="0" distL="0" distR="0" wp14:anchorId="2E4228A6" wp14:editId="3B1E3A21">
          <wp:extent cx="5623560" cy="158496"/>
          <wp:effectExtent l="0" t="0" r="0" b="0"/>
          <wp:docPr id="2" name="Picture 2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11AA" w14:textId="77777777" w:rsidR="0021451A" w:rsidRDefault="0021451A" w:rsidP="00FB7813">
      <w:r>
        <w:separator/>
      </w:r>
    </w:p>
  </w:footnote>
  <w:footnote w:type="continuationSeparator" w:id="0">
    <w:p w14:paraId="1DDBEA40" w14:textId="77777777" w:rsidR="0021451A" w:rsidRDefault="0021451A" w:rsidP="00FB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5B1A" w14:textId="11184ED6" w:rsidR="00FB7813" w:rsidRPr="00FB7813" w:rsidRDefault="00FB7813" w:rsidP="00FB7813">
    <w:pPr>
      <w:pStyle w:val="Header"/>
      <w:tabs>
        <w:tab w:val="clear" w:pos="4680"/>
        <w:tab w:val="center" w:pos="531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48B7" w14:textId="37E3DC99" w:rsidR="00615119" w:rsidRDefault="004024BE">
    <w:pPr>
      <w:pStyle w:val="Header"/>
    </w:pPr>
    <w:r>
      <w:rPr>
        <w:noProof/>
      </w:rPr>
      <w:drawing>
        <wp:inline distT="0" distB="0" distL="0" distR="0" wp14:anchorId="3B92AD34" wp14:editId="050B72A5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35pt;height:206.35pt" o:bullet="t">
        <v:imagedata r:id="rId1" o:title="RedDaSy"/>
      </v:shape>
    </w:pict>
  </w:numPicBullet>
  <w:abstractNum w:abstractNumId="0" w15:restartNumberingAfterBreak="0">
    <w:nsid w:val="047E09B8"/>
    <w:multiLevelType w:val="hybridMultilevel"/>
    <w:tmpl w:val="6010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05425E"/>
    <w:multiLevelType w:val="hybridMultilevel"/>
    <w:tmpl w:val="DE96C580"/>
    <w:lvl w:ilvl="0" w:tplc="A2948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77050"/>
    <w:multiLevelType w:val="hybridMultilevel"/>
    <w:tmpl w:val="22A686DC"/>
    <w:lvl w:ilvl="0" w:tplc="811CA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BE"/>
    <w:rsid w:val="0014354B"/>
    <w:rsid w:val="00147198"/>
    <w:rsid w:val="0021451A"/>
    <w:rsid w:val="00241A40"/>
    <w:rsid w:val="002518B7"/>
    <w:rsid w:val="0026600F"/>
    <w:rsid w:val="002D33CB"/>
    <w:rsid w:val="00354A8D"/>
    <w:rsid w:val="003953DE"/>
    <w:rsid w:val="003C2F88"/>
    <w:rsid w:val="003F4EDF"/>
    <w:rsid w:val="004024BE"/>
    <w:rsid w:val="004068A5"/>
    <w:rsid w:val="0042625C"/>
    <w:rsid w:val="005777AD"/>
    <w:rsid w:val="005B06A2"/>
    <w:rsid w:val="005D3565"/>
    <w:rsid w:val="005D5527"/>
    <w:rsid w:val="00615119"/>
    <w:rsid w:val="006C4573"/>
    <w:rsid w:val="007D1E3C"/>
    <w:rsid w:val="0081365E"/>
    <w:rsid w:val="008144E8"/>
    <w:rsid w:val="00972E2D"/>
    <w:rsid w:val="00A22055"/>
    <w:rsid w:val="00AE13BE"/>
    <w:rsid w:val="00C4282A"/>
    <w:rsid w:val="00C56AB4"/>
    <w:rsid w:val="00D03A31"/>
    <w:rsid w:val="00E76885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AD76"/>
  <w15:chartTrackingRefBased/>
  <w15:docId w15:val="{A805AE41-EF4C-4B5A-B349-2C38E69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25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42625C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625C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2625C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2625C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2625C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2625C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62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625C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426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-DaSy"/>
    <w:uiPriority w:val="34"/>
    <w:qFormat/>
    <w:rsid w:val="0042625C"/>
    <w:pPr>
      <w:numPr>
        <w:numId w:val="4"/>
      </w:numPr>
      <w:spacing w:after="60" w:line="276" w:lineRule="auto"/>
    </w:pPr>
    <w:rPr>
      <w:rFonts w:ascii="Arial" w:eastAsia="Calibri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2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25C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4262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42625C"/>
    <w:rPr>
      <w:rFonts w:ascii="Calibri" w:eastAsia="Calibri" w:hAnsi="Calibri" w:cs="Times New Roman"/>
      <w:sz w:val="20"/>
    </w:rPr>
  </w:style>
  <w:style w:type="table" w:customStyle="1" w:styleId="10">
    <w:name w:val="10"/>
    <w:basedOn w:val="TableNormal"/>
    <w:rsid w:val="0042625C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42625C"/>
    <w:rPr>
      <w:b/>
    </w:rPr>
  </w:style>
  <w:style w:type="paragraph" w:customStyle="1" w:styleId="Authors">
    <w:name w:val="Authors"/>
    <w:qFormat/>
    <w:rsid w:val="0042625C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625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2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semiHidden/>
    <w:rsid w:val="004262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unhideWhenUsed/>
    <w:qFormat/>
    <w:rsid w:val="0042625C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42625C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42625C"/>
    <w:pPr>
      <w:keepNext/>
      <w:spacing w:before="240" w:after="120" w:line="240" w:lineRule="auto"/>
    </w:pPr>
  </w:style>
  <w:style w:type="character" w:styleId="FollowedHyperlink">
    <w:name w:val="FollowedHyperlink"/>
    <w:uiPriority w:val="99"/>
    <w:semiHidden/>
    <w:unhideWhenUsed/>
    <w:rsid w:val="0042625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262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25C"/>
    <w:rPr>
      <w:rFonts w:ascii="Calibri" w:eastAsia="Calibri" w:hAnsi="Calibri" w:cs="Times New Roman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42625C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1Char">
    <w:name w:val="Heading 1 Char"/>
    <w:link w:val="Heading1"/>
    <w:uiPriority w:val="9"/>
    <w:rsid w:val="0042625C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42625C"/>
    <w:rPr>
      <w:rFonts w:ascii="Arial" w:eastAsia="Calibri" w:hAnsi="Arial" w:cs="Arial"/>
      <w:b/>
      <w:i/>
      <w:color w:val="154578"/>
      <w:szCs w:val="24"/>
    </w:rPr>
  </w:style>
  <w:style w:type="character" w:customStyle="1" w:styleId="Heading3Char">
    <w:name w:val="Heading 3 Char"/>
    <w:link w:val="Heading3"/>
    <w:uiPriority w:val="9"/>
    <w:rsid w:val="0042625C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42625C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2625C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42625C"/>
    <w:rPr>
      <w:rFonts w:ascii="Cambria" w:eastAsia="MS Gothic" w:hAnsi="Cambria" w:cs="Times New Roman"/>
      <w:color w:val="243F60"/>
    </w:rPr>
  </w:style>
  <w:style w:type="character" w:styleId="Hyperlink">
    <w:name w:val="Hyperlink"/>
    <w:uiPriority w:val="99"/>
    <w:unhideWhenUsed/>
    <w:rsid w:val="0042625C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25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2625C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42625C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42625C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625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42625C"/>
    <w:pPr>
      <w:numPr>
        <w:numId w:val="5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42625C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42625C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42625C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42625C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42625C"/>
    <w:pPr>
      <w:keepNext/>
      <w:keepLines/>
      <w:numPr>
        <w:numId w:val="6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42625C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42625C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42625C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42625C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42625C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42625C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42625C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42625C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42625C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42625C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2625C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42625C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4262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25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25C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42625C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F051-288C-4BA8-A052-DB3EEC85C855}"/>
      </w:docPartPr>
      <w:docPartBody>
        <w:p w:rsidR="00531853" w:rsidRDefault="00B23DC7">
          <w:r w:rsidRPr="008856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C7"/>
    <w:rsid w:val="003B07A9"/>
    <w:rsid w:val="00531853"/>
    <w:rsid w:val="00B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3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Mulligan</dc:creator>
  <cp:keywords/>
  <dc:description/>
  <cp:lastModifiedBy>Roxanne Jones</cp:lastModifiedBy>
  <cp:revision>2</cp:revision>
  <dcterms:created xsi:type="dcterms:W3CDTF">2018-03-23T19:37:00Z</dcterms:created>
  <dcterms:modified xsi:type="dcterms:W3CDTF">2018-03-23T19:37:00Z</dcterms:modified>
</cp:coreProperties>
</file>